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4A80" w14:textId="023A8EED" w:rsidR="00637501" w:rsidRPr="00637501" w:rsidRDefault="00637501" w:rsidP="00637501">
      <w:pPr>
        <w:jc w:val="center"/>
        <w:rPr>
          <w:b/>
          <w:bCs/>
          <w:sz w:val="36"/>
          <w:szCs w:val="36"/>
          <w:lang w:val="en-US"/>
        </w:rPr>
      </w:pPr>
      <w:r w:rsidRPr="00637501">
        <w:rPr>
          <w:b/>
          <w:bCs/>
          <w:sz w:val="36"/>
          <w:szCs w:val="36"/>
          <w:lang w:val="en-US"/>
        </w:rPr>
        <w:t>The Day of the Lord</w:t>
      </w:r>
    </w:p>
    <w:p w14:paraId="1B89CDBA" w14:textId="77777777" w:rsidR="00637501" w:rsidRDefault="00637501" w:rsidP="00637501">
      <w:pPr>
        <w:jc w:val="center"/>
        <w:rPr>
          <w:lang w:val="en-US"/>
        </w:rPr>
      </w:pPr>
    </w:p>
    <w:p w14:paraId="7BDD25FA" w14:textId="28C00D5C" w:rsidR="00E80E97" w:rsidRPr="00802F27" w:rsidRDefault="00E80E97" w:rsidP="00E80E97">
      <w:pPr>
        <w:rPr>
          <w:sz w:val="28"/>
          <w:szCs w:val="28"/>
          <w:lang w:val="en-US"/>
        </w:rPr>
      </w:pPr>
      <w:r w:rsidRPr="00802F27">
        <w:rPr>
          <w:sz w:val="28"/>
          <w:szCs w:val="28"/>
          <w:lang w:val="en-US"/>
        </w:rPr>
        <w:t>When I first read these lessons over, my first reaction was: what on earth can I of make of these</w:t>
      </w:r>
      <w:r w:rsidR="00AA0B1B" w:rsidRPr="00802F27">
        <w:rPr>
          <w:sz w:val="28"/>
          <w:szCs w:val="28"/>
          <w:lang w:val="en-US"/>
        </w:rPr>
        <w:t>?</w:t>
      </w:r>
      <w:r w:rsidRPr="00802F27">
        <w:rPr>
          <w:sz w:val="28"/>
          <w:szCs w:val="28"/>
          <w:lang w:val="en-US"/>
        </w:rPr>
        <w:t xml:space="preserve"> </w:t>
      </w:r>
      <w:r w:rsidR="00AA0B1B" w:rsidRPr="00802F27">
        <w:rPr>
          <w:sz w:val="28"/>
          <w:szCs w:val="28"/>
          <w:lang w:val="en-US"/>
        </w:rPr>
        <w:t>T</w:t>
      </w:r>
      <w:r w:rsidRPr="00802F27">
        <w:rPr>
          <w:sz w:val="28"/>
          <w:szCs w:val="28"/>
          <w:lang w:val="en-US"/>
        </w:rPr>
        <w:t>hey seem all too</w:t>
      </w:r>
      <w:r w:rsidR="001231CD" w:rsidRPr="00802F27">
        <w:rPr>
          <w:sz w:val="28"/>
          <w:szCs w:val="28"/>
          <w:lang w:val="en-US"/>
        </w:rPr>
        <w:t xml:space="preserve"> strange, terrifying, even for</w:t>
      </w:r>
      <w:r w:rsidR="00CC10CB" w:rsidRPr="00802F27">
        <w:rPr>
          <w:sz w:val="28"/>
          <w:szCs w:val="28"/>
          <w:lang w:val="en-US"/>
        </w:rPr>
        <w:t>e</w:t>
      </w:r>
      <w:r w:rsidR="001231CD" w:rsidRPr="00802F27">
        <w:rPr>
          <w:sz w:val="28"/>
          <w:szCs w:val="28"/>
          <w:lang w:val="en-US"/>
        </w:rPr>
        <w:t>boding</w:t>
      </w:r>
      <w:r w:rsidR="00CC10CB" w:rsidRPr="00802F27">
        <w:rPr>
          <w:sz w:val="28"/>
          <w:szCs w:val="28"/>
          <w:lang w:val="en-US"/>
        </w:rPr>
        <w:t xml:space="preserve">. </w:t>
      </w:r>
      <w:r w:rsidR="003C734B" w:rsidRPr="00802F27">
        <w:rPr>
          <w:sz w:val="28"/>
          <w:szCs w:val="28"/>
          <w:lang w:val="en-US"/>
        </w:rPr>
        <w:t>What do they have to do with me, or with us</w:t>
      </w:r>
      <w:r w:rsidR="008D3509" w:rsidRPr="00802F27">
        <w:rPr>
          <w:sz w:val="28"/>
          <w:szCs w:val="28"/>
          <w:lang w:val="en-US"/>
        </w:rPr>
        <w:t xml:space="preserve">? </w:t>
      </w:r>
      <w:r w:rsidR="0045152A" w:rsidRPr="00802F27">
        <w:rPr>
          <w:sz w:val="28"/>
          <w:szCs w:val="28"/>
          <w:lang w:val="en-US"/>
        </w:rPr>
        <w:t xml:space="preserve">Or is this some sort of </w:t>
      </w:r>
      <w:r w:rsidR="001E320B" w:rsidRPr="00802F27">
        <w:rPr>
          <w:sz w:val="28"/>
          <w:szCs w:val="28"/>
          <w:lang w:val="en-US"/>
        </w:rPr>
        <w:t>over-the-top</w:t>
      </w:r>
      <w:r w:rsidR="0029710E" w:rsidRPr="00802F27">
        <w:rPr>
          <w:sz w:val="28"/>
          <w:szCs w:val="28"/>
          <w:lang w:val="en-US"/>
        </w:rPr>
        <w:t xml:space="preserve"> biblical nonsense that we can all ignore?</w:t>
      </w:r>
    </w:p>
    <w:p w14:paraId="6E06EACB" w14:textId="77777777" w:rsidR="00E80E97" w:rsidRPr="00802F27" w:rsidRDefault="00E80E97" w:rsidP="00E80E97">
      <w:pPr>
        <w:rPr>
          <w:sz w:val="28"/>
          <w:szCs w:val="28"/>
          <w:lang w:val="en-US"/>
        </w:rPr>
      </w:pPr>
    </w:p>
    <w:p w14:paraId="6090EB17" w14:textId="41F8754B" w:rsidR="00E80E97" w:rsidRPr="00802F27" w:rsidRDefault="00E80E97" w:rsidP="00E80E97">
      <w:pPr>
        <w:rPr>
          <w:sz w:val="28"/>
          <w:szCs w:val="28"/>
          <w:lang w:val="en-US"/>
        </w:rPr>
      </w:pPr>
      <w:r w:rsidRPr="00802F27">
        <w:rPr>
          <w:sz w:val="28"/>
          <w:szCs w:val="28"/>
          <w:lang w:val="en-US"/>
        </w:rPr>
        <w:t xml:space="preserve">Today we begin again the great liturgical cycle that will move us through the year, from Advent, this season of expectancy, to last Sunday of the Church’s year, Christ the King when we look to that end </w:t>
      </w:r>
      <w:r w:rsidR="000F4813" w:rsidRPr="00802F27">
        <w:rPr>
          <w:sz w:val="28"/>
          <w:szCs w:val="28"/>
          <w:lang w:val="en-US"/>
        </w:rPr>
        <w:t xml:space="preserve">of </w:t>
      </w:r>
      <w:r w:rsidRPr="00802F27">
        <w:rPr>
          <w:sz w:val="28"/>
          <w:szCs w:val="28"/>
          <w:lang w:val="en-US"/>
        </w:rPr>
        <w:t xml:space="preserve">time </w:t>
      </w:r>
      <w:r w:rsidR="000F4813" w:rsidRPr="00802F27">
        <w:rPr>
          <w:sz w:val="28"/>
          <w:szCs w:val="28"/>
          <w:lang w:val="en-US"/>
        </w:rPr>
        <w:t>and the</w:t>
      </w:r>
      <w:r w:rsidRPr="00802F27">
        <w:rPr>
          <w:sz w:val="28"/>
          <w:szCs w:val="28"/>
          <w:lang w:val="en-US"/>
        </w:rPr>
        <w:t xml:space="preserve"> fulfillment</w:t>
      </w:r>
      <w:r w:rsidR="000F4813" w:rsidRPr="00802F27">
        <w:rPr>
          <w:sz w:val="28"/>
          <w:szCs w:val="28"/>
          <w:lang w:val="en-US"/>
        </w:rPr>
        <w:t xml:space="preserve"> of all things,</w:t>
      </w:r>
      <w:r w:rsidRPr="00802F27">
        <w:rPr>
          <w:sz w:val="28"/>
          <w:szCs w:val="28"/>
          <w:lang w:val="en-US"/>
        </w:rPr>
        <w:t xml:space="preserve"> when Christ will come to reign. Today is a beginning. Even a new beginning, as we gather to wait and watch for the coming of the Lord</w:t>
      </w:r>
      <w:r w:rsidR="0056007F" w:rsidRPr="00802F27">
        <w:rPr>
          <w:sz w:val="28"/>
          <w:szCs w:val="28"/>
          <w:lang w:val="en-US"/>
        </w:rPr>
        <w:t>,</w:t>
      </w:r>
      <w:r w:rsidRPr="00802F27">
        <w:rPr>
          <w:sz w:val="28"/>
          <w:szCs w:val="28"/>
          <w:lang w:val="en-US"/>
        </w:rPr>
        <w:t xml:space="preserve"> in the person of the Babe of Bethlehem. Advent is a</w:t>
      </w:r>
      <w:r w:rsidR="001A5CF7" w:rsidRPr="00802F27">
        <w:rPr>
          <w:sz w:val="28"/>
          <w:szCs w:val="28"/>
          <w:lang w:val="en-US"/>
        </w:rPr>
        <w:t>lso a</w:t>
      </w:r>
      <w:r w:rsidRPr="00802F27">
        <w:rPr>
          <w:sz w:val="28"/>
          <w:szCs w:val="28"/>
          <w:lang w:val="en-US"/>
        </w:rPr>
        <w:t xml:space="preserve"> time when we wait for the coming of God, just as parents wait for the birth of their child. Like them we wait with eager longing, mixed, I </w:t>
      </w:r>
      <w:r w:rsidR="005946AD" w:rsidRPr="00802F27">
        <w:rPr>
          <w:sz w:val="28"/>
          <w:szCs w:val="28"/>
          <w:lang w:val="en-US"/>
        </w:rPr>
        <w:t xml:space="preserve">am </w:t>
      </w:r>
      <w:r w:rsidRPr="00802F27">
        <w:rPr>
          <w:sz w:val="28"/>
          <w:szCs w:val="28"/>
          <w:lang w:val="en-US"/>
        </w:rPr>
        <w:t>sure with fear</w:t>
      </w:r>
      <w:r w:rsidR="005946AD" w:rsidRPr="00802F27">
        <w:rPr>
          <w:sz w:val="28"/>
          <w:szCs w:val="28"/>
          <w:lang w:val="en-US"/>
        </w:rPr>
        <w:t xml:space="preserve">, </w:t>
      </w:r>
      <w:r w:rsidRPr="00802F27">
        <w:rPr>
          <w:sz w:val="28"/>
          <w:szCs w:val="28"/>
          <w:lang w:val="en-US"/>
        </w:rPr>
        <w:t xml:space="preserve">dread, </w:t>
      </w:r>
      <w:r w:rsidR="005946AD" w:rsidRPr="00802F27">
        <w:rPr>
          <w:sz w:val="28"/>
          <w:szCs w:val="28"/>
          <w:lang w:val="en-US"/>
        </w:rPr>
        <w:t xml:space="preserve">and curiosity, </w:t>
      </w:r>
      <w:r w:rsidRPr="00802F27">
        <w:rPr>
          <w:sz w:val="28"/>
          <w:szCs w:val="28"/>
          <w:lang w:val="en-US"/>
        </w:rPr>
        <w:t>as to what this child will mean for them and their lives.</w:t>
      </w:r>
    </w:p>
    <w:p w14:paraId="3297B04A" w14:textId="77777777" w:rsidR="00E80E97" w:rsidRPr="00802F27" w:rsidRDefault="00E80E97" w:rsidP="00E80E97">
      <w:pPr>
        <w:rPr>
          <w:sz w:val="28"/>
          <w:szCs w:val="28"/>
          <w:lang w:val="en-US"/>
        </w:rPr>
      </w:pPr>
    </w:p>
    <w:p w14:paraId="0052E60C" w14:textId="48093F06" w:rsidR="00E80E97" w:rsidRPr="00802F27" w:rsidRDefault="005946AD" w:rsidP="00E80E97">
      <w:pPr>
        <w:rPr>
          <w:sz w:val="28"/>
          <w:szCs w:val="28"/>
          <w:lang w:val="en-US"/>
        </w:rPr>
      </w:pPr>
      <w:r w:rsidRPr="00802F27">
        <w:rPr>
          <w:sz w:val="28"/>
          <w:szCs w:val="28"/>
          <w:lang w:val="en-US"/>
        </w:rPr>
        <w:t xml:space="preserve">But </w:t>
      </w:r>
      <w:r w:rsidR="00E80E97" w:rsidRPr="00802F27">
        <w:rPr>
          <w:sz w:val="28"/>
          <w:szCs w:val="28"/>
          <w:lang w:val="en-US"/>
        </w:rPr>
        <w:t xml:space="preserve">Advent is not simply a time of waiting for the birth of the child. It is not simply a time for waiting for the beginning of a life. It is also a time when we wait, indeed when we long for the end of </w:t>
      </w:r>
      <w:r w:rsidRPr="00802F27">
        <w:rPr>
          <w:sz w:val="28"/>
          <w:szCs w:val="28"/>
          <w:lang w:val="en-US"/>
        </w:rPr>
        <w:t>time,</w:t>
      </w:r>
      <w:r w:rsidR="00E80E97" w:rsidRPr="00802F27">
        <w:rPr>
          <w:sz w:val="28"/>
          <w:szCs w:val="28"/>
          <w:lang w:val="en-US"/>
        </w:rPr>
        <w:t xml:space="preserve"> and the fulfillment of all things. So</w:t>
      </w:r>
      <w:r w:rsidRPr="00802F27">
        <w:rPr>
          <w:sz w:val="28"/>
          <w:szCs w:val="28"/>
          <w:lang w:val="en-US"/>
        </w:rPr>
        <w:t xml:space="preserve">, </w:t>
      </w:r>
      <w:r w:rsidR="00E80E97" w:rsidRPr="00802F27">
        <w:rPr>
          <w:sz w:val="28"/>
          <w:szCs w:val="28"/>
          <w:lang w:val="en-US"/>
        </w:rPr>
        <w:t>we wait today, as we do every day, not just for the beginning, but also for the end, not just for the coming of God as saviour, but also as judge and redeemer of all</w:t>
      </w:r>
      <w:r w:rsidRPr="00802F27">
        <w:rPr>
          <w:sz w:val="28"/>
          <w:szCs w:val="28"/>
          <w:lang w:val="en-US"/>
        </w:rPr>
        <w:t>,</w:t>
      </w:r>
      <w:r w:rsidR="00E80E97" w:rsidRPr="00802F27">
        <w:rPr>
          <w:sz w:val="28"/>
          <w:szCs w:val="28"/>
          <w:lang w:val="en-US"/>
        </w:rPr>
        <w:t xml:space="preserve"> at the end of time. </w:t>
      </w:r>
    </w:p>
    <w:p w14:paraId="075001B3" w14:textId="77777777" w:rsidR="00E80E97" w:rsidRPr="00802F27" w:rsidRDefault="00E80E97" w:rsidP="00E80E97">
      <w:pPr>
        <w:rPr>
          <w:sz w:val="28"/>
          <w:szCs w:val="28"/>
          <w:lang w:val="en-US"/>
        </w:rPr>
      </w:pPr>
    </w:p>
    <w:p w14:paraId="235DF15E" w14:textId="10CD1683" w:rsidR="00E80E97" w:rsidRPr="00802F27" w:rsidRDefault="00E80E97" w:rsidP="00E80E97">
      <w:pPr>
        <w:rPr>
          <w:sz w:val="28"/>
          <w:szCs w:val="28"/>
          <w:lang w:val="en-US"/>
        </w:rPr>
      </w:pPr>
      <w:r w:rsidRPr="00802F27">
        <w:rPr>
          <w:sz w:val="28"/>
          <w:szCs w:val="28"/>
          <w:lang w:val="en-US"/>
        </w:rPr>
        <w:t>So</w:t>
      </w:r>
      <w:r w:rsidR="005946AD" w:rsidRPr="00802F27">
        <w:rPr>
          <w:sz w:val="28"/>
          <w:szCs w:val="28"/>
          <w:lang w:val="en-US"/>
        </w:rPr>
        <w:t>,</w:t>
      </w:r>
      <w:r w:rsidRPr="00802F27">
        <w:rPr>
          <w:sz w:val="28"/>
          <w:szCs w:val="28"/>
          <w:lang w:val="en-US"/>
        </w:rPr>
        <w:t xml:space="preserve"> Advent is a time of waiting</w:t>
      </w:r>
      <w:r w:rsidR="00825EB0" w:rsidRPr="00802F27">
        <w:rPr>
          <w:sz w:val="28"/>
          <w:szCs w:val="28"/>
          <w:lang w:val="en-US"/>
        </w:rPr>
        <w:t>,</w:t>
      </w:r>
      <w:r w:rsidRPr="00802F27">
        <w:rPr>
          <w:sz w:val="28"/>
          <w:szCs w:val="28"/>
          <w:lang w:val="en-US"/>
        </w:rPr>
        <w:t xml:space="preserve"> and like any parent waiting for the birth of a child, we do so with eager longing, and a sense of dread, because this child, like every child, will change our lives</w:t>
      </w:r>
      <w:r w:rsidR="00825EB0" w:rsidRPr="00802F27">
        <w:rPr>
          <w:sz w:val="28"/>
          <w:szCs w:val="28"/>
          <w:lang w:val="en-US"/>
        </w:rPr>
        <w:t>,</w:t>
      </w:r>
      <w:r w:rsidRPr="00802F27">
        <w:rPr>
          <w:sz w:val="28"/>
          <w:szCs w:val="28"/>
          <w:lang w:val="en-US"/>
        </w:rPr>
        <w:t xml:space="preserve"> and demand from us things that we cannot even begin to imagine. We wait too</w:t>
      </w:r>
      <w:r w:rsidR="00825EB0" w:rsidRPr="00802F27">
        <w:rPr>
          <w:sz w:val="28"/>
          <w:szCs w:val="28"/>
          <w:lang w:val="en-US"/>
        </w:rPr>
        <w:t>,</w:t>
      </w:r>
      <w:r w:rsidRPr="00802F27">
        <w:rPr>
          <w:sz w:val="28"/>
          <w:szCs w:val="28"/>
          <w:lang w:val="en-US"/>
        </w:rPr>
        <w:t xml:space="preserve"> perhaps with a sense of fear, because we know that this birth, like every birth, will be hard</w:t>
      </w:r>
      <w:r w:rsidR="002F1B69" w:rsidRPr="00802F27">
        <w:rPr>
          <w:sz w:val="28"/>
          <w:szCs w:val="28"/>
          <w:lang w:val="en-US"/>
        </w:rPr>
        <w:t>,</w:t>
      </w:r>
      <w:r w:rsidRPr="00802F27">
        <w:rPr>
          <w:sz w:val="28"/>
          <w:szCs w:val="28"/>
          <w:lang w:val="en-US"/>
        </w:rPr>
        <w:t xml:space="preserve"> and painful</w:t>
      </w:r>
      <w:r w:rsidR="002F1B69" w:rsidRPr="00802F27">
        <w:rPr>
          <w:sz w:val="28"/>
          <w:szCs w:val="28"/>
          <w:lang w:val="en-US"/>
        </w:rPr>
        <w:t>,</w:t>
      </w:r>
      <w:r w:rsidRPr="00802F27">
        <w:rPr>
          <w:sz w:val="28"/>
          <w:szCs w:val="28"/>
          <w:lang w:val="en-US"/>
        </w:rPr>
        <w:t xml:space="preserve"> and may even, literally, tear us apart. </w:t>
      </w:r>
    </w:p>
    <w:p w14:paraId="660173FC" w14:textId="77777777" w:rsidR="00E80E97" w:rsidRPr="00802F27" w:rsidRDefault="00E80E97" w:rsidP="00E80E97">
      <w:pPr>
        <w:rPr>
          <w:sz w:val="28"/>
          <w:szCs w:val="28"/>
          <w:lang w:val="en-US"/>
        </w:rPr>
      </w:pPr>
    </w:p>
    <w:p w14:paraId="60CB7B20" w14:textId="1B613384" w:rsidR="00E80E97" w:rsidRPr="00802F27" w:rsidRDefault="00E80E97" w:rsidP="00E80E97">
      <w:pPr>
        <w:rPr>
          <w:sz w:val="28"/>
          <w:szCs w:val="28"/>
          <w:lang w:val="en-US"/>
        </w:rPr>
      </w:pPr>
      <w:r w:rsidRPr="00802F27">
        <w:rPr>
          <w:sz w:val="28"/>
          <w:szCs w:val="28"/>
          <w:lang w:val="en-US"/>
        </w:rPr>
        <w:t>Childbirth, at least at one time, was both life</w:t>
      </w:r>
      <w:r w:rsidR="00D64AFE" w:rsidRPr="00802F27">
        <w:rPr>
          <w:sz w:val="28"/>
          <w:szCs w:val="28"/>
          <w:lang w:val="en-US"/>
        </w:rPr>
        <w:t>-</w:t>
      </w:r>
      <w:r w:rsidRPr="00802F27">
        <w:rPr>
          <w:sz w:val="28"/>
          <w:szCs w:val="28"/>
          <w:lang w:val="en-US"/>
        </w:rPr>
        <w:t xml:space="preserve">giving, and </w:t>
      </w:r>
      <w:r w:rsidR="002F1B69" w:rsidRPr="00802F27">
        <w:rPr>
          <w:sz w:val="28"/>
          <w:szCs w:val="28"/>
          <w:lang w:val="en-US"/>
        </w:rPr>
        <w:t>life-threatening. This</w:t>
      </w:r>
      <w:r w:rsidRPr="00802F27">
        <w:rPr>
          <w:sz w:val="28"/>
          <w:szCs w:val="28"/>
          <w:lang w:val="en-US"/>
        </w:rPr>
        <w:t xml:space="preserve"> birth for which we wait is no different. It will both give us life and threaten the life that we have come to know, for by it we experience both our beginning and our end. We see in it both manger and cross. We know from it both salvation and judgment. We find in it both the beginning of all things</w:t>
      </w:r>
      <w:r w:rsidR="00DB735E" w:rsidRPr="00802F27">
        <w:rPr>
          <w:sz w:val="28"/>
          <w:szCs w:val="28"/>
          <w:lang w:val="en-US"/>
        </w:rPr>
        <w:t>,</w:t>
      </w:r>
      <w:r w:rsidRPr="00802F27">
        <w:rPr>
          <w:sz w:val="28"/>
          <w:szCs w:val="28"/>
          <w:lang w:val="en-US"/>
        </w:rPr>
        <w:t xml:space="preserve"> in the birth of the child of Bethlehem</w:t>
      </w:r>
      <w:r w:rsidR="00DB735E" w:rsidRPr="00802F27">
        <w:rPr>
          <w:sz w:val="28"/>
          <w:szCs w:val="28"/>
          <w:lang w:val="en-US"/>
        </w:rPr>
        <w:t>,</w:t>
      </w:r>
      <w:r w:rsidRPr="00802F27">
        <w:rPr>
          <w:sz w:val="28"/>
          <w:szCs w:val="28"/>
          <w:lang w:val="en-US"/>
        </w:rPr>
        <w:t xml:space="preserve"> and the end of all things</w:t>
      </w:r>
      <w:r w:rsidR="005E006D" w:rsidRPr="00802F27">
        <w:rPr>
          <w:sz w:val="28"/>
          <w:szCs w:val="28"/>
          <w:lang w:val="en-US"/>
        </w:rPr>
        <w:t>,</w:t>
      </w:r>
      <w:r w:rsidRPr="00802F27">
        <w:rPr>
          <w:sz w:val="28"/>
          <w:szCs w:val="28"/>
          <w:lang w:val="en-US"/>
        </w:rPr>
        <w:t xml:space="preserve"> in Christ</w:t>
      </w:r>
      <w:r w:rsidR="00DC5C1D" w:rsidRPr="00802F27">
        <w:rPr>
          <w:sz w:val="28"/>
          <w:szCs w:val="28"/>
          <w:lang w:val="en-US"/>
        </w:rPr>
        <w:t>,</w:t>
      </w:r>
      <w:r w:rsidRPr="00802F27">
        <w:rPr>
          <w:sz w:val="28"/>
          <w:szCs w:val="28"/>
          <w:lang w:val="en-US"/>
        </w:rPr>
        <w:t xml:space="preserve"> the </w:t>
      </w:r>
      <w:r w:rsidR="00DC5C1D" w:rsidRPr="00802F27">
        <w:rPr>
          <w:sz w:val="28"/>
          <w:szCs w:val="28"/>
          <w:lang w:val="en-US"/>
        </w:rPr>
        <w:t>J</w:t>
      </w:r>
      <w:r w:rsidRPr="00802F27">
        <w:rPr>
          <w:sz w:val="28"/>
          <w:szCs w:val="28"/>
          <w:lang w:val="en-US"/>
        </w:rPr>
        <w:t>udge of all.</w:t>
      </w:r>
    </w:p>
    <w:p w14:paraId="793F646C" w14:textId="77777777" w:rsidR="00E80E97" w:rsidRPr="00802F27" w:rsidRDefault="00E80E97" w:rsidP="00E80E97">
      <w:pPr>
        <w:rPr>
          <w:sz w:val="28"/>
          <w:szCs w:val="28"/>
          <w:lang w:val="en-US"/>
        </w:rPr>
      </w:pPr>
    </w:p>
    <w:p w14:paraId="0FFC6F5C" w14:textId="3B0B9C53" w:rsidR="00E80E97" w:rsidRPr="00802F27" w:rsidRDefault="00E80E97" w:rsidP="00E80E97">
      <w:pPr>
        <w:rPr>
          <w:sz w:val="28"/>
          <w:szCs w:val="28"/>
          <w:lang w:val="en-US"/>
        </w:rPr>
      </w:pPr>
      <w:r w:rsidRPr="00802F27">
        <w:rPr>
          <w:sz w:val="28"/>
          <w:szCs w:val="28"/>
          <w:lang w:val="en-US"/>
        </w:rPr>
        <w:lastRenderedPageBreak/>
        <w:t>Advent is about hope and dread, longing and fear, salvation and judgment, our beginning</w:t>
      </w:r>
      <w:r w:rsidR="00426B89" w:rsidRPr="00802F27">
        <w:rPr>
          <w:sz w:val="28"/>
          <w:szCs w:val="28"/>
          <w:lang w:val="en-US"/>
        </w:rPr>
        <w:t>,</w:t>
      </w:r>
      <w:r w:rsidRPr="00802F27">
        <w:rPr>
          <w:sz w:val="28"/>
          <w:szCs w:val="28"/>
          <w:lang w:val="en-US"/>
        </w:rPr>
        <w:t xml:space="preserve"> and our end. It is about the one who </w:t>
      </w:r>
      <w:r w:rsidRPr="00802F27">
        <w:rPr>
          <w:i/>
          <w:iCs/>
          <w:sz w:val="28"/>
          <w:szCs w:val="28"/>
          <w:lang w:val="en-US"/>
        </w:rPr>
        <w:t>for us and for our salvation . . . came down from heaven: by the power of the Holy Spirit … became incarnate from the Virgin Mary, and was made man</w:t>
      </w:r>
      <w:r w:rsidR="008F1251" w:rsidRPr="00802F27">
        <w:rPr>
          <w:sz w:val="28"/>
          <w:szCs w:val="28"/>
          <w:lang w:val="en-US"/>
        </w:rPr>
        <w:t>,</w:t>
      </w:r>
      <w:r w:rsidR="00332EBB" w:rsidRPr="00802F27">
        <w:rPr>
          <w:rStyle w:val="FootnoteReference"/>
          <w:sz w:val="28"/>
          <w:szCs w:val="28"/>
          <w:lang w:val="en-US"/>
        </w:rPr>
        <w:footnoteReference w:id="1"/>
      </w:r>
      <w:r w:rsidRPr="00802F27">
        <w:rPr>
          <w:i/>
          <w:iCs/>
          <w:sz w:val="28"/>
          <w:szCs w:val="28"/>
          <w:lang w:val="en-US"/>
        </w:rPr>
        <w:t xml:space="preserve"> </w:t>
      </w:r>
      <w:r w:rsidRPr="00802F27">
        <w:rPr>
          <w:sz w:val="28"/>
          <w:szCs w:val="28"/>
          <w:lang w:val="en-US"/>
        </w:rPr>
        <w:t xml:space="preserve">and the one who </w:t>
      </w:r>
      <w:r w:rsidRPr="00802F27">
        <w:rPr>
          <w:i/>
          <w:iCs/>
          <w:sz w:val="28"/>
          <w:szCs w:val="28"/>
          <w:lang w:val="en-US"/>
        </w:rPr>
        <w:t>will come again in glory to judge the living and the dead, and [whose] kingdom will have no end</w:t>
      </w:r>
      <w:r w:rsidR="00B71647" w:rsidRPr="00802F27">
        <w:rPr>
          <w:i/>
          <w:iCs/>
          <w:sz w:val="28"/>
          <w:szCs w:val="28"/>
          <w:lang w:val="en-US"/>
        </w:rPr>
        <w:t>.</w:t>
      </w:r>
      <w:r w:rsidR="00B71647" w:rsidRPr="00802F27">
        <w:rPr>
          <w:rStyle w:val="FootnoteReference"/>
          <w:i/>
          <w:iCs/>
          <w:sz w:val="28"/>
          <w:szCs w:val="28"/>
          <w:lang w:val="en-US"/>
        </w:rPr>
        <w:footnoteReference w:id="2"/>
      </w:r>
    </w:p>
    <w:p w14:paraId="6248D418" w14:textId="77777777" w:rsidR="00E80E97" w:rsidRPr="00802F27" w:rsidRDefault="00E80E97" w:rsidP="00E80E97">
      <w:pPr>
        <w:rPr>
          <w:sz w:val="28"/>
          <w:szCs w:val="28"/>
          <w:lang w:val="en-US"/>
        </w:rPr>
      </w:pPr>
    </w:p>
    <w:p w14:paraId="1EFD74FD" w14:textId="0ED13D5A" w:rsidR="00E80E97" w:rsidRPr="00802F27" w:rsidRDefault="00E80E97" w:rsidP="00E80E97">
      <w:pPr>
        <w:rPr>
          <w:sz w:val="28"/>
          <w:szCs w:val="28"/>
          <w:lang w:val="en-US"/>
        </w:rPr>
      </w:pPr>
      <w:proofErr w:type="gramStart"/>
      <w:r w:rsidRPr="00802F27">
        <w:rPr>
          <w:sz w:val="28"/>
          <w:szCs w:val="28"/>
          <w:lang w:val="en-US"/>
        </w:rPr>
        <w:t>So</w:t>
      </w:r>
      <w:proofErr w:type="gramEnd"/>
      <w:r w:rsidRPr="00802F27">
        <w:rPr>
          <w:sz w:val="28"/>
          <w:szCs w:val="28"/>
          <w:lang w:val="en-US"/>
        </w:rPr>
        <w:t xml:space="preserve"> what then</w:t>
      </w:r>
      <w:r w:rsidR="000C7C96" w:rsidRPr="00802F27">
        <w:rPr>
          <w:sz w:val="28"/>
          <w:szCs w:val="28"/>
          <w:lang w:val="en-US"/>
        </w:rPr>
        <w:t>,</w:t>
      </w:r>
      <w:r w:rsidRPr="00802F27">
        <w:rPr>
          <w:sz w:val="28"/>
          <w:szCs w:val="28"/>
          <w:lang w:val="en-US"/>
        </w:rPr>
        <w:t xml:space="preserve"> are we to make of these lessons? Are </w:t>
      </w:r>
      <w:r w:rsidR="004A0192" w:rsidRPr="00802F27">
        <w:rPr>
          <w:sz w:val="28"/>
          <w:szCs w:val="28"/>
          <w:lang w:val="en-US"/>
        </w:rPr>
        <w:t xml:space="preserve">they </w:t>
      </w:r>
      <w:r w:rsidRPr="00802F27">
        <w:rPr>
          <w:sz w:val="28"/>
          <w:szCs w:val="28"/>
          <w:lang w:val="en-US"/>
        </w:rPr>
        <w:t xml:space="preserve">some sort of prediction about the future? Are they telling us what is </w:t>
      </w:r>
      <w:r w:rsidRPr="00802F27">
        <w:rPr>
          <w:b/>
          <w:bCs/>
          <w:sz w:val="28"/>
          <w:szCs w:val="28"/>
          <w:lang w:val="en-US"/>
        </w:rPr>
        <w:t>going</w:t>
      </w:r>
      <w:r w:rsidRPr="00802F27">
        <w:rPr>
          <w:sz w:val="28"/>
          <w:szCs w:val="28"/>
          <w:lang w:val="en-US"/>
        </w:rPr>
        <w:t xml:space="preserve"> to happen? Or</w:t>
      </w:r>
      <w:r w:rsidR="004A0192" w:rsidRPr="00802F27">
        <w:rPr>
          <w:sz w:val="28"/>
          <w:szCs w:val="28"/>
          <w:lang w:val="en-US"/>
        </w:rPr>
        <w:t xml:space="preserve"> </w:t>
      </w:r>
      <w:r w:rsidRPr="00802F27">
        <w:rPr>
          <w:sz w:val="28"/>
          <w:szCs w:val="28"/>
          <w:lang w:val="en-US"/>
        </w:rPr>
        <w:t xml:space="preserve">helping us make meaning out of what </w:t>
      </w:r>
      <w:r w:rsidRPr="00802F27">
        <w:rPr>
          <w:b/>
          <w:bCs/>
          <w:sz w:val="28"/>
          <w:szCs w:val="28"/>
          <w:lang w:val="en-US"/>
        </w:rPr>
        <w:t xml:space="preserve">is </w:t>
      </w:r>
      <w:r w:rsidRPr="00802F27">
        <w:rPr>
          <w:sz w:val="28"/>
          <w:szCs w:val="28"/>
          <w:lang w:val="en-US"/>
        </w:rPr>
        <w:t>happening?</w:t>
      </w:r>
    </w:p>
    <w:p w14:paraId="7C7DC055" w14:textId="77777777" w:rsidR="00E80E97" w:rsidRPr="00802F27" w:rsidRDefault="00E80E97" w:rsidP="00E80E97">
      <w:pPr>
        <w:rPr>
          <w:sz w:val="28"/>
          <w:szCs w:val="28"/>
          <w:lang w:val="en-US"/>
        </w:rPr>
      </w:pPr>
    </w:p>
    <w:p w14:paraId="7F488672" w14:textId="629427F5" w:rsidR="00E80E97" w:rsidRPr="00802F27" w:rsidRDefault="00171610" w:rsidP="00E80E97">
      <w:pPr>
        <w:rPr>
          <w:sz w:val="28"/>
          <w:szCs w:val="28"/>
          <w:lang w:val="en-US"/>
        </w:rPr>
      </w:pPr>
      <w:r w:rsidRPr="00802F27">
        <w:rPr>
          <w:sz w:val="28"/>
          <w:szCs w:val="28"/>
          <w:lang w:val="en-US"/>
        </w:rPr>
        <w:t>Some may be</w:t>
      </w:r>
      <w:r w:rsidR="00E80E97" w:rsidRPr="00802F27">
        <w:rPr>
          <w:sz w:val="28"/>
          <w:szCs w:val="28"/>
          <w:lang w:val="en-US"/>
        </w:rPr>
        <w:t xml:space="preserve"> familiar with that school of biblical prophecy that makes predications about the future, telling us what </w:t>
      </w:r>
      <w:r w:rsidR="00E80E97" w:rsidRPr="00802F27">
        <w:rPr>
          <w:b/>
          <w:bCs/>
          <w:sz w:val="28"/>
          <w:szCs w:val="28"/>
          <w:lang w:val="en-US"/>
        </w:rPr>
        <w:t xml:space="preserve">will </w:t>
      </w:r>
      <w:r w:rsidR="00E80E97" w:rsidRPr="00802F27">
        <w:rPr>
          <w:sz w:val="28"/>
          <w:szCs w:val="28"/>
          <w:lang w:val="en-US"/>
        </w:rPr>
        <w:t xml:space="preserve">happen. </w:t>
      </w:r>
      <w:r w:rsidR="00AC5FF5" w:rsidRPr="00802F27">
        <w:rPr>
          <w:sz w:val="28"/>
          <w:szCs w:val="28"/>
          <w:lang w:val="en-US"/>
        </w:rPr>
        <w:t>I remember</w:t>
      </w:r>
      <w:r w:rsidR="00E80E97" w:rsidRPr="00802F27">
        <w:rPr>
          <w:sz w:val="28"/>
          <w:szCs w:val="28"/>
          <w:lang w:val="en-US"/>
        </w:rPr>
        <w:t xml:space="preserve"> being swept up in the 1970’s by Hal Lindsay and his </w:t>
      </w:r>
      <w:r w:rsidR="00AC5FF5" w:rsidRPr="00802F27">
        <w:rPr>
          <w:sz w:val="28"/>
          <w:szCs w:val="28"/>
          <w:lang w:val="en-US"/>
        </w:rPr>
        <w:t>bestselling</w:t>
      </w:r>
      <w:r w:rsidR="00E80E97" w:rsidRPr="00802F27">
        <w:rPr>
          <w:sz w:val="28"/>
          <w:szCs w:val="28"/>
          <w:lang w:val="en-US"/>
        </w:rPr>
        <w:t xml:space="preserve"> book </w:t>
      </w:r>
      <w:r w:rsidR="00E80E97" w:rsidRPr="00802F27">
        <w:rPr>
          <w:b/>
          <w:bCs/>
          <w:i/>
          <w:iCs/>
          <w:sz w:val="28"/>
          <w:szCs w:val="28"/>
          <w:lang w:val="en-US"/>
        </w:rPr>
        <w:t>The Late Great Planet Earth</w:t>
      </w:r>
      <w:r w:rsidR="00AC5FF5" w:rsidRPr="00802F27">
        <w:rPr>
          <w:sz w:val="28"/>
          <w:szCs w:val="28"/>
          <w:lang w:val="en-US"/>
        </w:rPr>
        <w:t>. In it</w:t>
      </w:r>
      <w:r w:rsidR="00E80E97" w:rsidRPr="00802F27">
        <w:rPr>
          <w:sz w:val="28"/>
          <w:szCs w:val="28"/>
          <w:lang w:val="en-US"/>
        </w:rPr>
        <w:t xml:space="preserve"> he predicted, not the collapse of the Soviet Union</w:t>
      </w:r>
      <w:r w:rsidR="00CC7E9C" w:rsidRPr="00802F27">
        <w:rPr>
          <w:sz w:val="28"/>
          <w:szCs w:val="28"/>
          <w:lang w:val="en-US"/>
        </w:rPr>
        <w:t>,</w:t>
      </w:r>
      <w:r w:rsidR="00E80E97" w:rsidRPr="00802F27">
        <w:rPr>
          <w:sz w:val="28"/>
          <w:szCs w:val="28"/>
          <w:lang w:val="en-US"/>
        </w:rPr>
        <w:t xml:space="preserve"> but its world domination and role in the rise of the anti-Christ.</w:t>
      </w:r>
      <w:r w:rsidR="00CC7E9C" w:rsidRPr="00802F27">
        <w:rPr>
          <w:sz w:val="28"/>
          <w:szCs w:val="28"/>
          <w:lang w:val="en-US"/>
        </w:rPr>
        <w:t xml:space="preserve"> Clearly that did not happen.</w:t>
      </w:r>
    </w:p>
    <w:p w14:paraId="1C5AB023" w14:textId="77777777" w:rsidR="00E80E97" w:rsidRPr="00802F27" w:rsidRDefault="00E80E97" w:rsidP="00E80E97">
      <w:pPr>
        <w:rPr>
          <w:sz w:val="28"/>
          <w:szCs w:val="28"/>
          <w:lang w:val="en-US"/>
        </w:rPr>
      </w:pPr>
    </w:p>
    <w:p w14:paraId="5E23F7C5" w14:textId="7C99134B" w:rsidR="00E80E97" w:rsidRPr="00802F27" w:rsidRDefault="00CC7E9C" w:rsidP="00E80E97">
      <w:pPr>
        <w:rPr>
          <w:sz w:val="28"/>
          <w:szCs w:val="28"/>
          <w:lang w:val="en-US"/>
        </w:rPr>
      </w:pPr>
      <w:r w:rsidRPr="00802F27">
        <w:rPr>
          <w:sz w:val="28"/>
          <w:szCs w:val="28"/>
          <w:lang w:val="en-US"/>
        </w:rPr>
        <w:t>So</w:t>
      </w:r>
      <w:r w:rsidR="00F14AF9" w:rsidRPr="00802F27">
        <w:rPr>
          <w:sz w:val="28"/>
          <w:szCs w:val="28"/>
          <w:lang w:val="en-US"/>
        </w:rPr>
        <w:t>,</w:t>
      </w:r>
      <w:r w:rsidRPr="00802F27">
        <w:rPr>
          <w:sz w:val="28"/>
          <w:szCs w:val="28"/>
          <w:lang w:val="en-US"/>
        </w:rPr>
        <w:t xml:space="preserve"> what</w:t>
      </w:r>
      <w:r w:rsidR="00E80E97" w:rsidRPr="00802F27">
        <w:rPr>
          <w:sz w:val="28"/>
          <w:szCs w:val="28"/>
          <w:lang w:val="en-US"/>
        </w:rPr>
        <w:t xml:space="preserve"> is happening here this morning</w:t>
      </w:r>
      <w:r w:rsidR="009E503F" w:rsidRPr="00802F27">
        <w:rPr>
          <w:sz w:val="28"/>
          <w:szCs w:val="28"/>
          <w:lang w:val="en-US"/>
        </w:rPr>
        <w:t>?</w:t>
      </w:r>
      <w:r w:rsidR="00E80E97" w:rsidRPr="00802F27">
        <w:rPr>
          <w:sz w:val="28"/>
          <w:szCs w:val="28"/>
          <w:lang w:val="en-US"/>
        </w:rPr>
        <w:t xml:space="preserve"> The lessons are telling us not so much what </w:t>
      </w:r>
      <w:r w:rsidR="00E80E97" w:rsidRPr="00802F27">
        <w:rPr>
          <w:b/>
          <w:bCs/>
          <w:sz w:val="28"/>
          <w:szCs w:val="28"/>
          <w:lang w:val="en-US"/>
        </w:rPr>
        <w:t>will</w:t>
      </w:r>
      <w:r w:rsidR="00E80E97" w:rsidRPr="00802F27">
        <w:rPr>
          <w:sz w:val="28"/>
          <w:szCs w:val="28"/>
          <w:lang w:val="en-US"/>
        </w:rPr>
        <w:t xml:space="preserve"> happen as they are trying to make meaning out of what </w:t>
      </w:r>
      <w:r w:rsidR="00E80E97" w:rsidRPr="00802F27">
        <w:rPr>
          <w:b/>
          <w:bCs/>
          <w:sz w:val="28"/>
          <w:szCs w:val="28"/>
          <w:lang w:val="en-US"/>
        </w:rPr>
        <w:t>is</w:t>
      </w:r>
      <w:r w:rsidR="00E80E97" w:rsidRPr="00802F27">
        <w:rPr>
          <w:sz w:val="28"/>
          <w:szCs w:val="28"/>
          <w:lang w:val="en-US"/>
        </w:rPr>
        <w:t xml:space="preserve"> happening.</w:t>
      </w:r>
    </w:p>
    <w:p w14:paraId="24E51E3B" w14:textId="77777777" w:rsidR="00E80E97" w:rsidRPr="00802F27" w:rsidRDefault="00E80E97" w:rsidP="00E80E97">
      <w:pPr>
        <w:rPr>
          <w:sz w:val="28"/>
          <w:szCs w:val="28"/>
          <w:lang w:val="en-US"/>
        </w:rPr>
      </w:pPr>
    </w:p>
    <w:p w14:paraId="04C572DD" w14:textId="48A1DBE6" w:rsidR="00E80E97" w:rsidRPr="00802F27" w:rsidRDefault="00F14AF9" w:rsidP="00E80E97">
      <w:pPr>
        <w:rPr>
          <w:sz w:val="28"/>
          <w:szCs w:val="28"/>
          <w:lang w:val="en-US"/>
        </w:rPr>
      </w:pPr>
      <w:r w:rsidRPr="00802F27">
        <w:rPr>
          <w:i/>
          <w:iCs/>
          <w:sz w:val="28"/>
          <w:szCs w:val="28"/>
          <w:lang w:val="en-US"/>
        </w:rPr>
        <w:t>In th</w:t>
      </w:r>
      <w:r w:rsidR="00B70D74" w:rsidRPr="00802F27">
        <w:rPr>
          <w:i/>
          <w:iCs/>
          <w:sz w:val="28"/>
          <w:szCs w:val="28"/>
          <w:lang w:val="en-US"/>
        </w:rPr>
        <w:t>o</w:t>
      </w:r>
      <w:r w:rsidRPr="00802F27">
        <w:rPr>
          <w:i/>
          <w:iCs/>
          <w:sz w:val="28"/>
          <w:szCs w:val="28"/>
          <w:lang w:val="en-US"/>
        </w:rPr>
        <w:t>se days</w:t>
      </w:r>
      <w:r w:rsidR="00B70D74" w:rsidRPr="00802F27">
        <w:rPr>
          <w:i/>
          <w:iCs/>
          <w:sz w:val="28"/>
          <w:szCs w:val="28"/>
          <w:lang w:val="en-US"/>
        </w:rPr>
        <w:t xml:space="preserve"> and at that time</w:t>
      </w:r>
      <w:r w:rsidR="00B70D74" w:rsidRPr="00802F27">
        <w:rPr>
          <w:rStyle w:val="FootnoteReference"/>
          <w:i/>
          <w:iCs/>
          <w:sz w:val="28"/>
          <w:szCs w:val="28"/>
          <w:lang w:val="en-US"/>
        </w:rPr>
        <w:footnoteReference w:id="3"/>
      </w:r>
      <w:r w:rsidR="00E80E97" w:rsidRPr="00802F27">
        <w:rPr>
          <w:sz w:val="28"/>
          <w:szCs w:val="28"/>
          <w:lang w:val="en-US"/>
        </w:rPr>
        <w:t xml:space="preserve"> </w:t>
      </w:r>
      <w:r w:rsidR="00B70D74" w:rsidRPr="00802F27">
        <w:rPr>
          <w:sz w:val="28"/>
          <w:szCs w:val="28"/>
          <w:lang w:val="en-US"/>
        </w:rPr>
        <w:t>Jeremiah</w:t>
      </w:r>
      <w:r w:rsidR="00E80E97" w:rsidRPr="00802F27">
        <w:rPr>
          <w:sz w:val="28"/>
          <w:szCs w:val="28"/>
          <w:lang w:val="en-US"/>
        </w:rPr>
        <w:t xml:space="preserve"> tells us, and we must ask </w:t>
      </w:r>
      <w:r w:rsidR="00E80E97" w:rsidRPr="00802F27">
        <w:rPr>
          <w:i/>
          <w:iCs/>
          <w:sz w:val="28"/>
          <w:szCs w:val="28"/>
          <w:lang w:val="en-US"/>
        </w:rPr>
        <w:t>what day?</w:t>
      </w:r>
      <w:r w:rsidR="00611103" w:rsidRPr="00802F27">
        <w:rPr>
          <w:i/>
          <w:iCs/>
          <w:sz w:val="28"/>
          <w:szCs w:val="28"/>
          <w:lang w:val="en-US"/>
        </w:rPr>
        <w:t xml:space="preserve"> </w:t>
      </w:r>
      <w:r w:rsidR="00E80E97" w:rsidRPr="00802F27">
        <w:rPr>
          <w:sz w:val="28"/>
          <w:szCs w:val="28"/>
          <w:lang w:val="en-US"/>
        </w:rPr>
        <w:t xml:space="preserve">What </w:t>
      </w:r>
      <w:r w:rsidR="00611103" w:rsidRPr="00802F27">
        <w:rPr>
          <w:i/>
          <w:iCs/>
          <w:sz w:val="28"/>
          <w:szCs w:val="28"/>
          <w:lang w:val="en-US"/>
        </w:rPr>
        <w:t xml:space="preserve">day </w:t>
      </w:r>
      <w:r w:rsidR="00E80E97" w:rsidRPr="00802F27">
        <w:rPr>
          <w:sz w:val="28"/>
          <w:szCs w:val="28"/>
          <w:lang w:val="en-US"/>
        </w:rPr>
        <w:t xml:space="preserve">is </w:t>
      </w:r>
      <w:r w:rsidR="00611103" w:rsidRPr="00802F27">
        <w:rPr>
          <w:sz w:val="28"/>
          <w:szCs w:val="28"/>
          <w:lang w:val="en-US"/>
        </w:rPr>
        <w:t>Jeremiah</w:t>
      </w:r>
      <w:r w:rsidR="00E80E97" w:rsidRPr="00802F27">
        <w:rPr>
          <w:sz w:val="28"/>
          <w:szCs w:val="28"/>
          <w:lang w:val="en-US"/>
        </w:rPr>
        <w:t xml:space="preserve"> talking about? </w:t>
      </w:r>
      <w:r w:rsidR="00F62F72" w:rsidRPr="00802F27">
        <w:rPr>
          <w:sz w:val="28"/>
          <w:szCs w:val="28"/>
          <w:lang w:val="en-US"/>
        </w:rPr>
        <w:t>Jeremiah</w:t>
      </w:r>
      <w:r w:rsidR="00E80E97" w:rsidRPr="00802F27">
        <w:rPr>
          <w:sz w:val="28"/>
          <w:szCs w:val="28"/>
          <w:lang w:val="en-US"/>
        </w:rPr>
        <w:t xml:space="preserve"> is pointing us to no other day than </w:t>
      </w:r>
      <w:r w:rsidR="00E80E97" w:rsidRPr="00802F27">
        <w:rPr>
          <w:i/>
          <w:iCs/>
          <w:sz w:val="28"/>
          <w:szCs w:val="28"/>
          <w:lang w:val="en-US"/>
        </w:rPr>
        <w:t>the day of the Lord</w:t>
      </w:r>
      <w:r w:rsidR="00F62F72" w:rsidRPr="00802F27">
        <w:rPr>
          <w:sz w:val="28"/>
          <w:szCs w:val="28"/>
          <w:lang w:val="en-US"/>
        </w:rPr>
        <w:t xml:space="preserve"> </w:t>
      </w:r>
      <w:r w:rsidR="00E80E97" w:rsidRPr="00802F27">
        <w:rPr>
          <w:sz w:val="28"/>
          <w:szCs w:val="28"/>
          <w:lang w:val="en-US"/>
        </w:rPr>
        <w:t xml:space="preserve">when God’s kingdom will be established here on earth, when God’s kingdom will come </w:t>
      </w:r>
      <w:r w:rsidR="00E80E97" w:rsidRPr="00802F27">
        <w:rPr>
          <w:i/>
          <w:iCs/>
          <w:sz w:val="28"/>
          <w:szCs w:val="28"/>
          <w:lang w:val="en-US"/>
        </w:rPr>
        <w:t>on earth as in heaven</w:t>
      </w:r>
      <w:r w:rsidR="00E80E97" w:rsidRPr="00802F27">
        <w:rPr>
          <w:sz w:val="28"/>
          <w:szCs w:val="28"/>
          <w:lang w:val="en-US"/>
        </w:rPr>
        <w:t>, when all creation will groan with birth pangs at the birth of the kingdom of God</w:t>
      </w:r>
      <w:r w:rsidR="00A61A2A" w:rsidRPr="00802F27">
        <w:rPr>
          <w:sz w:val="28"/>
          <w:szCs w:val="28"/>
          <w:lang w:val="en-US"/>
        </w:rPr>
        <w:t>,</w:t>
      </w:r>
      <w:r w:rsidR="00E35558" w:rsidRPr="00802F27">
        <w:rPr>
          <w:rStyle w:val="FootnoteReference"/>
          <w:sz w:val="28"/>
          <w:szCs w:val="28"/>
          <w:lang w:val="en-US"/>
        </w:rPr>
        <w:footnoteReference w:id="4"/>
      </w:r>
      <w:r w:rsidR="00E80E97" w:rsidRPr="00802F27">
        <w:rPr>
          <w:sz w:val="28"/>
          <w:szCs w:val="28"/>
          <w:lang w:val="en-US"/>
        </w:rPr>
        <w:t xml:space="preserve"> just as a </w:t>
      </w:r>
      <w:proofErr w:type="gramStart"/>
      <w:r w:rsidR="00E80E97" w:rsidRPr="00802F27">
        <w:rPr>
          <w:sz w:val="28"/>
          <w:szCs w:val="28"/>
          <w:lang w:val="en-US"/>
        </w:rPr>
        <w:t>mother groans</w:t>
      </w:r>
      <w:proofErr w:type="gramEnd"/>
      <w:r w:rsidR="00E80E97" w:rsidRPr="00802F27">
        <w:rPr>
          <w:sz w:val="28"/>
          <w:szCs w:val="28"/>
          <w:lang w:val="en-US"/>
        </w:rPr>
        <w:t xml:space="preserve"> in the midst of her labour.</w:t>
      </w:r>
    </w:p>
    <w:p w14:paraId="25D428F5" w14:textId="77777777" w:rsidR="00E80E97" w:rsidRPr="00802F27" w:rsidRDefault="00E80E97" w:rsidP="00E80E97">
      <w:pPr>
        <w:rPr>
          <w:sz w:val="28"/>
          <w:szCs w:val="28"/>
          <w:lang w:val="en-US"/>
        </w:rPr>
      </w:pPr>
    </w:p>
    <w:p w14:paraId="5733F9F9" w14:textId="5C912847" w:rsidR="00E80E97" w:rsidRPr="00802F27" w:rsidRDefault="00E80E97" w:rsidP="00E80E97">
      <w:pPr>
        <w:rPr>
          <w:sz w:val="28"/>
          <w:szCs w:val="28"/>
          <w:lang w:val="en-US"/>
        </w:rPr>
      </w:pPr>
      <w:r w:rsidRPr="00802F27">
        <w:rPr>
          <w:sz w:val="28"/>
          <w:szCs w:val="28"/>
          <w:lang w:val="en-US"/>
        </w:rPr>
        <w:t>And that is my image of Advent. It is a time of labour when all creation groans with Mary</w:t>
      </w:r>
      <w:r w:rsidR="00906BB5" w:rsidRPr="00802F27">
        <w:rPr>
          <w:sz w:val="28"/>
          <w:szCs w:val="28"/>
          <w:lang w:val="en-US"/>
        </w:rPr>
        <w:t>,</w:t>
      </w:r>
      <w:r w:rsidRPr="00802F27">
        <w:rPr>
          <w:sz w:val="28"/>
          <w:szCs w:val="28"/>
          <w:lang w:val="en-US"/>
        </w:rPr>
        <w:t xml:space="preserve"> as she gives birth to the Christ child</w:t>
      </w:r>
      <w:r w:rsidR="00F64EBD" w:rsidRPr="00802F27">
        <w:rPr>
          <w:sz w:val="28"/>
          <w:szCs w:val="28"/>
          <w:lang w:val="en-US"/>
        </w:rPr>
        <w:t xml:space="preserve">. At the same time, </w:t>
      </w:r>
      <w:r w:rsidRPr="00802F27">
        <w:rPr>
          <w:sz w:val="28"/>
          <w:szCs w:val="28"/>
          <w:lang w:val="en-US"/>
        </w:rPr>
        <w:t xml:space="preserve">creation </w:t>
      </w:r>
      <w:r w:rsidR="00F64EBD" w:rsidRPr="00802F27">
        <w:rPr>
          <w:sz w:val="28"/>
          <w:szCs w:val="28"/>
          <w:lang w:val="en-US"/>
        </w:rPr>
        <w:t xml:space="preserve">groans as it </w:t>
      </w:r>
      <w:r w:rsidRPr="00802F27">
        <w:rPr>
          <w:sz w:val="28"/>
          <w:szCs w:val="28"/>
          <w:lang w:val="en-US"/>
        </w:rPr>
        <w:t xml:space="preserve">gives birth to the reign of God. </w:t>
      </w:r>
      <w:r w:rsidR="00BF2B36" w:rsidRPr="00802F27">
        <w:rPr>
          <w:sz w:val="28"/>
          <w:szCs w:val="28"/>
          <w:lang w:val="en-US"/>
        </w:rPr>
        <w:t>I</w:t>
      </w:r>
      <w:r w:rsidRPr="00802F27">
        <w:rPr>
          <w:sz w:val="28"/>
          <w:szCs w:val="28"/>
          <w:lang w:val="en-US"/>
        </w:rPr>
        <w:t xml:space="preserve">t is labour pangs, not chaos or destruction that we read about in today’s lessons. It is labour pangs that cause people to </w:t>
      </w:r>
      <w:r w:rsidRPr="00802F27">
        <w:rPr>
          <w:i/>
          <w:iCs/>
          <w:sz w:val="28"/>
          <w:szCs w:val="28"/>
          <w:lang w:val="en-US"/>
        </w:rPr>
        <w:t>faint from fear and foreboding of what is coming</w:t>
      </w:r>
      <w:r w:rsidR="00BF2B36" w:rsidRPr="00802F27">
        <w:rPr>
          <w:rStyle w:val="FootnoteReference"/>
          <w:i/>
          <w:iCs/>
          <w:sz w:val="28"/>
          <w:szCs w:val="28"/>
          <w:lang w:val="en-US"/>
        </w:rPr>
        <w:footnoteReference w:id="5"/>
      </w:r>
      <w:r w:rsidRPr="00802F27">
        <w:rPr>
          <w:sz w:val="28"/>
          <w:szCs w:val="28"/>
          <w:lang w:val="en-US"/>
        </w:rPr>
        <w:t xml:space="preserve">. It is labour pangs that </w:t>
      </w:r>
      <w:r w:rsidRPr="00802F27">
        <w:rPr>
          <w:i/>
          <w:iCs/>
          <w:sz w:val="28"/>
          <w:szCs w:val="28"/>
          <w:lang w:val="en-US"/>
        </w:rPr>
        <w:t>shake the powers of heaven</w:t>
      </w:r>
      <w:r w:rsidRPr="00802F27">
        <w:rPr>
          <w:sz w:val="28"/>
          <w:szCs w:val="28"/>
          <w:lang w:val="en-US"/>
        </w:rPr>
        <w:t>.</w:t>
      </w:r>
      <w:r w:rsidR="00392A5C" w:rsidRPr="00802F27">
        <w:rPr>
          <w:rStyle w:val="FootnoteReference"/>
          <w:sz w:val="28"/>
          <w:szCs w:val="28"/>
          <w:lang w:val="en-US"/>
        </w:rPr>
        <w:footnoteReference w:id="6"/>
      </w:r>
      <w:r w:rsidRPr="00802F27">
        <w:rPr>
          <w:sz w:val="28"/>
          <w:szCs w:val="28"/>
          <w:lang w:val="en-US"/>
        </w:rPr>
        <w:t xml:space="preserve"> It is labour pangs that cause </w:t>
      </w:r>
      <w:r w:rsidRPr="00802F27">
        <w:rPr>
          <w:sz w:val="28"/>
          <w:szCs w:val="28"/>
          <w:lang w:val="en-US"/>
        </w:rPr>
        <w:lastRenderedPageBreak/>
        <w:t xml:space="preserve">signs in the sun, the </w:t>
      </w:r>
      <w:proofErr w:type="gramStart"/>
      <w:r w:rsidRPr="00802F27">
        <w:rPr>
          <w:sz w:val="28"/>
          <w:szCs w:val="28"/>
          <w:lang w:val="en-US"/>
        </w:rPr>
        <w:t>moon</w:t>
      </w:r>
      <w:proofErr w:type="gramEnd"/>
      <w:r w:rsidRPr="00802F27">
        <w:rPr>
          <w:sz w:val="28"/>
          <w:szCs w:val="28"/>
          <w:lang w:val="en-US"/>
        </w:rPr>
        <w:t xml:space="preserve"> and the stars.</w:t>
      </w:r>
      <w:r w:rsidR="00F74FF2" w:rsidRPr="00802F27">
        <w:rPr>
          <w:rStyle w:val="FootnoteReference"/>
          <w:sz w:val="28"/>
          <w:szCs w:val="28"/>
          <w:lang w:val="en-US"/>
        </w:rPr>
        <w:footnoteReference w:id="7"/>
      </w:r>
      <w:r w:rsidRPr="00802F27">
        <w:rPr>
          <w:sz w:val="28"/>
          <w:szCs w:val="28"/>
          <w:lang w:val="en-US"/>
        </w:rPr>
        <w:t xml:space="preserve"> It is labour pangs that confuse the nations by the roaring of the sea and waves.</w:t>
      </w:r>
      <w:r w:rsidR="00245711" w:rsidRPr="00802F27">
        <w:rPr>
          <w:rStyle w:val="FootnoteReference"/>
          <w:sz w:val="28"/>
          <w:szCs w:val="28"/>
          <w:lang w:val="en-US"/>
        </w:rPr>
        <w:footnoteReference w:id="8"/>
      </w:r>
    </w:p>
    <w:p w14:paraId="00099D6D" w14:textId="77777777" w:rsidR="00E80E97" w:rsidRPr="00802F27" w:rsidRDefault="00E80E97" w:rsidP="00E80E97">
      <w:pPr>
        <w:rPr>
          <w:sz w:val="28"/>
          <w:szCs w:val="28"/>
          <w:lang w:val="en-US"/>
        </w:rPr>
      </w:pPr>
    </w:p>
    <w:p w14:paraId="0BE91B85" w14:textId="42809A49" w:rsidR="00E80E97" w:rsidRPr="00802F27" w:rsidRDefault="00E80E97" w:rsidP="00E80E97">
      <w:pPr>
        <w:rPr>
          <w:sz w:val="28"/>
          <w:szCs w:val="28"/>
          <w:lang w:val="en-US"/>
        </w:rPr>
      </w:pPr>
      <w:r w:rsidRPr="00802F27">
        <w:rPr>
          <w:sz w:val="28"/>
          <w:szCs w:val="28"/>
          <w:lang w:val="en-US"/>
        </w:rPr>
        <w:t xml:space="preserve">Jesus and </w:t>
      </w:r>
      <w:r w:rsidR="00245711" w:rsidRPr="00802F27">
        <w:rPr>
          <w:sz w:val="28"/>
          <w:szCs w:val="28"/>
          <w:lang w:val="en-US"/>
        </w:rPr>
        <w:t>Jeremiah</w:t>
      </w:r>
      <w:r w:rsidRPr="00802F27">
        <w:rPr>
          <w:sz w:val="28"/>
          <w:szCs w:val="28"/>
          <w:lang w:val="en-US"/>
        </w:rPr>
        <w:t xml:space="preserve"> speak not so much about natural destruction</w:t>
      </w:r>
      <w:r w:rsidR="00B345E3" w:rsidRPr="00802F27">
        <w:rPr>
          <w:sz w:val="28"/>
          <w:szCs w:val="28"/>
          <w:lang w:val="en-US"/>
        </w:rPr>
        <w:t>,</w:t>
      </w:r>
      <w:r w:rsidRPr="00802F27">
        <w:rPr>
          <w:sz w:val="28"/>
          <w:szCs w:val="28"/>
          <w:lang w:val="en-US"/>
        </w:rPr>
        <w:t xml:space="preserve"> as they do natural phenomenon. Childbirth is a painful process, but it is a natural. Can the birthing of something so great as the kingdom of God be any less painful</w:t>
      </w:r>
      <w:r w:rsidR="00B345E3" w:rsidRPr="00802F27">
        <w:rPr>
          <w:sz w:val="28"/>
          <w:szCs w:val="28"/>
          <w:lang w:val="en-US"/>
        </w:rPr>
        <w:t>,</w:t>
      </w:r>
      <w:r w:rsidRPr="00802F27">
        <w:rPr>
          <w:sz w:val="28"/>
          <w:szCs w:val="28"/>
          <w:lang w:val="en-US"/>
        </w:rPr>
        <w:t xml:space="preserve"> or </w:t>
      </w:r>
      <w:r w:rsidR="00B345E3" w:rsidRPr="00802F27">
        <w:rPr>
          <w:sz w:val="28"/>
          <w:szCs w:val="28"/>
          <w:lang w:val="en-US"/>
        </w:rPr>
        <w:t xml:space="preserve">even </w:t>
      </w:r>
      <w:r w:rsidRPr="00802F27">
        <w:rPr>
          <w:sz w:val="28"/>
          <w:szCs w:val="28"/>
          <w:lang w:val="en-US"/>
        </w:rPr>
        <w:t xml:space="preserve">natural? The labour pangs which accompany childbirth are no less sudden, sharp, and evident, as those which accompany the birth of the kingdom. Just as a </w:t>
      </w:r>
      <w:proofErr w:type="gramStart"/>
      <w:r w:rsidRPr="00802F27">
        <w:rPr>
          <w:sz w:val="28"/>
          <w:szCs w:val="28"/>
          <w:lang w:val="en-US"/>
        </w:rPr>
        <w:t>mother watches</w:t>
      </w:r>
      <w:proofErr w:type="gramEnd"/>
      <w:r w:rsidRPr="00802F27">
        <w:rPr>
          <w:sz w:val="28"/>
          <w:szCs w:val="28"/>
          <w:lang w:val="en-US"/>
        </w:rPr>
        <w:t xml:space="preserve"> and waits with longing and expectation, and perhaps some fear, so too do we who watch and wait for the birth of the kingdom. We do so with equal longing, expectation and even fear.</w:t>
      </w:r>
    </w:p>
    <w:p w14:paraId="08D16449" w14:textId="77777777" w:rsidR="00E80E97" w:rsidRPr="00802F27" w:rsidRDefault="00E80E97" w:rsidP="00E80E97">
      <w:pPr>
        <w:rPr>
          <w:sz w:val="28"/>
          <w:szCs w:val="28"/>
          <w:lang w:val="en-US"/>
        </w:rPr>
      </w:pPr>
    </w:p>
    <w:p w14:paraId="6400F0AB" w14:textId="7862E97F" w:rsidR="00E80E97" w:rsidRPr="00802F27" w:rsidRDefault="00E80E97" w:rsidP="00E80E97">
      <w:pPr>
        <w:rPr>
          <w:sz w:val="28"/>
          <w:szCs w:val="28"/>
          <w:lang w:val="en-US"/>
        </w:rPr>
      </w:pPr>
      <w:r w:rsidRPr="00802F27">
        <w:rPr>
          <w:sz w:val="28"/>
          <w:szCs w:val="28"/>
          <w:lang w:val="en-US"/>
        </w:rPr>
        <w:t xml:space="preserve">For a woman, the signs of childbirth can be read in her body. For us, the signs of the birthing of the kingdom of God are read in scripture, and </w:t>
      </w:r>
      <w:r w:rsidR="00640B50" w:rsidRPr="00802F27">
        <w:rPr>
          <w:sz w:val="28"/>
          <w:szCs w:val="28"/>
          <w:lang w:val="en-US"/>
        </w:rPr>
        <w:t>in the world around us</w:t>
      </w:r>
      <w:r w:rsidRPr="00802F27">
        <w:rPr>
          <w:sz w:val="28"/>
          <w:szCs w:val="28"/>
          <w:lang w:val="en-US"/>
        </w:rPr>
        <w:t xml:space="preserve">. </w:t>
      </w:r>
    </w:p>
    <w:p w14:paraId="131DC7F4" w14:textId="77777777" w:rsidR="00E80E97" w:rsidRPr="00802F27" w:rsidRDefault="00E80E97" w:rsidP="00E80E97">
      <w:pPr>
        <w:rPr>
          <w:sz w:val="28"/>
          <w:szCs w:val="28"/>
          <w:lang w:val="en-US"/>
        </w:rPr>
      </w:pPr>
    </w:p>
    <w:p w14:paraId="788C9841" w14:textId="007CB771" w:rsidR="00E80E97" w:rsidRPr="00802F27" w:rsidRDefault="00E80E97" w:rsidP="00E80E97">
      <w:pPr>
        <w:rPr>
          <w:sz w:val="28"/>
          <w:szCs w:val="28"/>
          <w:lang w:val="en-US"/>
        </w:rPr>
      </w:pPr>
      <w:r w:rsidRPr="00802F27">
        <w:rPr>
          <w:sz w:val="28"/>
          <w:szCs w:val="28"/>
          <w:lang w:val="en-US"/>
        </w:rPr>
        <w:t xml:space="preserve">You only have to read the </w:t>
      </w:r>
      <w:r w:rsidR="00640B50" w:rsidRPr="00802F27">
        <w:rPr>
          <w:sz w:val="28"/>
          <w:szCs w:val="28"/>
          <w:lang w:val="en-US"/>
        </w:rPr>
        <w:t>newspaper</w:t>
      </w:r>
      <w:r w:rsidRPr="00802F27">
        <w:rPr>
          <w:sz w:val="28"/>
          <w:szCs w:val="28"/>
          <w:lang w:val="en-US"/>
        </w:rPr>
        <w:t xml:space="preserve"> to know that we live in a painful time</w:t>
      </w:r>
      <w:r w:rsidR="001840B0" w:rsidRPr="00802F27">
        <w:rPr>
          <w:sz w:val="28"/>
          <w:szCs w:val="28"/>
          <w:lang w:val="en-US"/>
        </w:rPr>
        <w:t xml:space="preserve">. </w:t>
      </w:r>
      <w:proofErr w:type="spellStart"/>
      <w:r w:rsidR="001840B0" w:rsidRPr="00802F27">
        <w:rPr>
          <w:sz w:val="28"/>
          <w:szCs w:val="28"/>
          <w:lang w:val="en-US"/>
        </w:rPr>
        <w:t>Itw</w:t>
      </w:r>
      <w:proofErr w:type="spellEnd"/>
      <w:r w:rsidR="001840B0" w:rsidRPr="00802F27">
        <w:rPr>
          <w:sz w:val="28"/>
          <w:szCs w:val="28"/>
          <w:lang w:val="en-US"/>
        </w:rPr>
        <w:t xml:space="preserve"> as true also for</w:t>
      </w:r>
      <w:r w:rsidRPr="00802F27">
        <w:rPr>
          <w:sz w:val="28"/>
          <w:szCs w:val="28"/>
          <w:lang w:val="en-US"/>
        </w:rPr>
        <w:t xml:space="preserve"> Jesus</w:t>
      </w:r>
      <w:r w:rsidR="001840B0" w:rsidRPr="00802F27">
        <w:rPr>
          <w:sz w:val="28"/>
          <w:szCs w:val="28"/>
          <w:lang w:val="en-US"/>
        </w:rPr>
        <w:t>, Jeremiah,</w:t>
      </w:r>
      <w:r w:rsidRPr="00802F27">
        <w:rPr>
          <w:sz w:val="28"/>
          <w:szCs w:val="28"/>
          <w:lang w:val="en-US"/>
        </w:rPr>
        <w:t xml:space="preserve"> and Luke before us. But this time, like their time</w:t>
      </w:r>
      <w:r w:rsidR="001840B0" w:rsidRPr="00802F27">
        <w:rPr>
          <w:sz w:val="28"/>
          <w:szCs w:val="28"/>
          <w:lang w:val="en-US"/>
        </w:rPr>
        <w:t>,</w:t>
      </w:r>
      <w:r w:rsidRPr="00802F27">
        <w:rPr>
          <w:sz w:val="28"/>
          <w:szCs w:val="28"/>
          <w:lang w:val="en-US"/>
        </w:rPr>
        <w:t xml:space="preserve"> and indeed all time, is not lost time. It is God’s time. It is </w:t>
      </w:r>
      <w:proofErr w:type="spellStart"/>
      <w:r w:rsidRPr="00802F27">
        <w:rPr>
          <w:i/>
          <w:iCs/>
          <w:sz w:val="28"/>
          <w:szCs w:val="28"/>
          <w:lang w:val="en-US"/>
        </w:rPr>
        <w:t>kairos</w:t>
      </w:r>
      <w:proofErr w:type="spellEnd"/>
      <w:r w:rsidRPr="00802F27">
        <w:rPr>
          <w:sz w:val="28"/>
          <w:szCs w:val="28"/>
          <w:lang w:val="en-US"/>
        </w:rPr>
        <w:t xml:space="preserve"> time. It is the appointed time. </w:t>
      </w:r>
    </w:p>
    <w:p w14:paraId="44B9F3CB" w14:textId="77777777" w:rsidR="00E80E97" w:rsidRPr="00802F27" w:rsidRDefault="00E80E97" w:rsidP="00E80E97">
      <w:pPr>
        <w:rPr>
          <w:sz w:val="28"/>
          <w:szCs w:val="28"/>
          <w:lang w:val="en-US"/>
        </w:rPr>
      </w:pPr>
    </w:p>
    <w:p w14:paraId="2CCA8817" w14:textId="635584B3" w:rsidR="00E80E97" w:rsidRPr="00802F27" w:rsidRDefault="00E80E97" w:rsidP="00E80E97">
      <w:pPr>
        <w:rPr>
          <w:sz w:val="28"/>
          <w:szCs w:val="28"/>
          <w:lang w:val="en-US"/>
        </w:rPr>
      </w:pPr>
      <w:r w:rsidRPr="00802F27">
        <w:rPr>
          <w:sz w:val="28"/>
          <w:szCs w:val="28"/>
          <w:lang w:val="en-US"/>
        </w:rPr>
        <w:t>Look at the fig tree</w:t>
      </w:r>
      <w:r w:rsidR="00D54F82" w:rsidRPr="00802F27">
        <w:rPr>
          <w:rStyle w:val="FootnoteReference"/>
          <w:sz w:val="28"/>
          <w:szCs w:val="28"/>
          <w:lang w:val="en-US"/>
        </w:rPr>
        <w:footnoteReference w:id="9"/>
      </w:r>
      <w:r w:rsidRPr="00802F27">
        <w:rPr>
          <w:sz w:val="28"/>
          <w:szCs w:val="28"/>
          <w:lang w:val="en-US"/>
        </w:rPr>
        <w:t>, Jesus tells us, and we will know the time when summer has come. Look at a woman</w:t>
      </w:r>
      <w:r w:rsidR="005E05C6" w:rsidRPr="00802F27">
        <w:rPr>
          <w:sz w:val="28"/>
          <w:szCs w:val="28"/>
          <w:lang w:val="en-US"/>
        </w:rPr>
        <w:t>,</w:t>
      </w:r>
      <w:r w:rsidRPr="00802F27">
        <w:rPr>
          <w:sz w:val="28"/>
          <w:szCs w:val="28"/>
          <w:lang w:val="en-US"/>
        </w:rPr>
        <w:t xml:space="preserve"> and we will know the time when her child’s birth has come. Look at the world</w:t>
      </w:r>
      <w:r w:rsidR="008C11E5" w:rsidRPr="00802F27">
        <w:rPr>
          <w:sz w:val="28"/>
          <w:szCs w:val="28"/>
          <w:lang w:val="en-US"/>
        </w:rPr>
        <w:t>,</w:t>
      </w:r>
      <w:r w:rsidRPr="00802F27">
        <w:rPr>
          <w:sz w:val="28"/>
          <w:szCs w:val="28"/>
          <w:lang w:val="en-US"/>
        </w:rPr>
        <w:t xml:space="preserve"> and see that God’s time is being fulfilled</w:t>
      </w:r>
      <w:r w:rsidR="009055AF" w:rsidRPr="00802F27">
        <w:rPr>
          <w:sz w:val="28"/>
          <w:szCs w:val="28"/>
          <w:lang w:val="en-US"/>
        </w:rPr>
        <w:t>,</w:t>
      </w:r>
      <w:r w:rsidRPr="00802F27">
        <w:rPr>
          <w:sz w:val="28"/>
          <w:szCs w:val="28"/>
          <w:lang w:val="en-US"/>
        </w:rPr>
        <w:t xml:space="preserve"> and the kingdom of God is breaking in upon us.</w:t>
      </w:r>
    </w:p>
    <w:p w14:paraId="70D3AFEC" w14:textId="77777777" w:rsidR="00E80E97" w:rsidRPr="00802F27" w:rsidRDefault="00E80E97" w:rsidP="00E80E97">
      <w:pPr>
        <w:rPr>
          <w:sz w:val="28"/>
          <w:szCs w:val="28"/>
          <w:lang w:val="en-US"/>
        </w:rPr>
      </w:pPr>
    </w:p>
    <w:p w14:paraId="0410DB36" w14:textId="09401713" w:rsidR="00E80E97" w:rsidRPr="00802F27" w:rsidRDefault="00E80E97" w:rsidP="00E80E97">
      <w:pPr>
        <w:rPr>
          <w:sz w:val="28"/>
          <w:szCs w:val="28"/>
          <w:lang w:val="en-US"/>
        </w:rPr>
      </w:pPr>
      <w:r w:rsidRPr="00802F27">
        <w:rPr>
          <w:sz w:val="28"/>
          <w:szCs w:val="28"/>
          <w:lang w:val="en-US"/>
        </w:rPr>
        <w:t xml:space="preserve">Just as in the early days of spring when we strain our eyes to see trees breaking into bud, and a </w:t>
      </w:r>
      <w:proofErr w:type="gramStart"/>
      <w:r w:rsidRPr="00802F27">
        <w:rPr>
          <w:sz w:val="28"/>
          <w:szCs w:val="28"/>
          <w:lang w:val="en-US"/>
        </w:rPr>
        <w:t>woman longs</w:t>
      </w:r>
      <w:proofErr w:type="gramEnd"/>
      <w:r w:rsidRPr="00802F27">
        <w:rPr>
          <w:sz w:val="28"/>
          <w:szCs w:val="28"/>
          <w:lang w:val="en-US"/>
        </w:rPr>
        <w:t xml:space="preserve"> for the signs of childbirth, so to</w:t>
      </w:r>
      <w:r w:rsidR="009055AF" w:rsidRPr="00802F27">
        <w:rPr>
          <w:sz w:val="28"/>
          <w:szCs w:val="28"/>
          <w:lang w:val="en-US"/>
        </w:rPr>
        <w:t>o</w:t>
      </w:r>
      <w:r w:rsidRPr="00802F27">
        <w:rPr>
          <w:sz w:val="28"/>
          <w:szCs w:val="28"/>
          <w:lang w:val="en-US"/>
        </w:rPr>
        <w:t xml:space="preserve"> do we stand up and raise our heads and stretch out our hands</w:t>
      </w:r>
      <w:r w:rsidR="009055AF" w:rsidRPr="00802F27">
        <w:rPr>
          <w:sz w:val="28"/>
          <w:szCs w:val="28"/>
          <w:lang w:val="en-US"/>
        </w:rPr>
        <w:t>,</w:t>
      </w:r>
      <w:r w:rsidR="00223817" w:rsidRPr="00802F27">
        <w:rPr>
          <w:rStyle w:val="FootnoteReference"/>
          <w:sz w:val="28"/>
          <w:szCs w:val="28"/>
          <w:lang w:val="en-US"/>
        </w:rPr>
        <w:footnoteReference w:id="10"/>
      </w:r>
      <w:r w:rsidRPr="00802F27">
        <w:rPr>
          <w:sz w:val="28"/>
          <w:szCs w:val="28"/>
          <w:lang w:val="en-US"/>
        </w:rPr>
        <w:t xml:space="preserve"> eagerly straining forward into the kingdom that is being born around us.</w:t>
      </w:r>
    </w:p>
    <w:p w14:paraId="15B65E71" w14:textId="77777777" w:rsidR="00E80E97" w:rsidRPr="00802F27" w:rsidRDefault="00E80E97" w:rsidP="00E80E97">
      <w:pPr>
        <w:rPr>
          <w:sz w:val="28"/>
          <w:szCs w:val="28"/>
          <w:lang w:val="en-US"/>
        </w:rPr>
      </w:pPr>
    </w:p>
    <w:p w14:paraId="1051D4E5" w14:textId="75C02276" w:rsidR="00E80E97" w:rsidRPr="00802F27" w:rsidRDefault="00E80E97" w:rsidP="00E80E97">
      <w:pPr>
        <w:rPr>
          <w:sz w:val="28"/>
          <w:szCs w:val="28"/>
          <w:lang w:val="en-US"/>
        </w:rPr>
      </w:pPr>
      <w:r w:rsidRPr="00802F27">
        <w:rPr>
          <w:sz w:val="28"/>
          <w:szCs w:val="28"/>
          <w:lang w:val="en-US"/>
        </w:rPr>
        <w:t>Now is the time, Jesus tells us. The kingdom of God is not only coming one day</w:t>
      </w:r>
      <w:r w:rsidR="00BC0C97" w:rsidRPr="00802F27">
        <w:rPr>
          <w:sz w:val="28"/>
          <w:szCs w:val="28"/>
          <w:lang w:val="en-US"/>
        </w:rPr>
        <w:t>,</w:t>
      </w:r>
      <w:r w:rsidRPr="00802F27">
        <w:rPr>
          <w:sz w:val="28"/>
          <w:szCs w:val="28"/>
          <w:lang w:val="en-US"/>
        </w:rPr>
        <w:t xml:space="preserve"> or someday, it is breaking in on us now, here, today. Look, says Jesus, the kingdom of God has come.</w:t>
      </w:r>
    </w:p>
    <w:p w14:paraId="2E60FF61" w14:textId="77777777" w:rsidR="00E80E97" w:rsidRPr="00802F27" w:rsidRDefault="00E80E97" w:rsidP="00E80E97">
      <w:pPr>
        <w:rPr>
          <w:sz w:val="28"/>
          <w:szCs w:val="28"/>
          <w:lang w:val="en-US"/>
        </w:rPr>
      </w:pPr>
    </w:p>
    <w:p w14:paraId="5A31E9D4" w14:textId="77777777" w:rsidR="00E80E97" w:rsidRPr="00802F27" w:rsidRDefault="00E80E97" w:rsidP="00E80E97">
      <w:pPr>
        <w:rPr>
          <w:sz w:val="28"/>
          <w:szCs w:val="28"/>
          <w:lang w:val="en-US"/>
        </w:rPr>
      </w:pPr>
      <w:r w:rsidRPr="00802F27">
        <w:rPr>
          <w:sz w:val="28"/>
          <w:szCs w:val="28"/>
          <w:lang w:val="en-US"/>
        </w:rPr>
        <w:lastRenderedPageBreak/>
        <w:t xml:space="preserve">Like any birth, this time, this </w:t>
      </w:r>
      <w:proofErr w:type="spellStart"/>
      <w:r w:rsidRPr="00802F27">
        <w:rPr>
          <w:i/>
          <w:iCs/>
          <w:sz w:val="28"/>
          <w:szCs w:val="28"/>
          <w:lang w:val="en-US"/>
        </w:rPr>
        <w:t>kairos</w:t>
      </w:r>
      <w:proofErr w:type="spellEnd"/>
      <w:r w:rsidRPr="00802F27">
        <w:rPr>
          <w:sz w:val="28"/>
          <w:szCs w:val="28"/>
          <w:lang w:val="en-US"/>
        </w:rPr>
        <w:t xml:space="preserve"> time, this appointed time, this day of the Lord, is a painful time, and so the world, like Mary is groaning in labour pangs as she and we give birth to our saviour, </w:t>
      </w:r>
      <w:proofErr w:type="gramStart"/>
      <w:r w:rsidRPr="00802F27">
        <w:rPr>
          <w:sz w:val="28"/>
          <w:szCs w:val="28"/>
          <w:lang w:val="en-US"/>
        </w:rPr>
        <w:t>redeemer</w:t>
      </w:r>
      <w:proofErr w:type="gramEnd"/>
      <w:r w:rsidRPr="00802F27">
        <w:rPr>
          <w:sz w:val="28"/>
          <w:szCs w:val="28"/>
          <w:lang w:val="en-US"/>
        </w:rPr>
        <w:t xml:space="preserve"> and judge.</w:t>
      </w:r>
    </w:p>
    <w:p w14:paraId="47E44FB1" w14:textId="77777777" w:rsidR="00E80E97" w:rsidRPr="00802F27" w:rsidRDefault="00E80E97" w:rsidP="00E80E97">
      <w:pPr>
        <w:rPr>
          <w:sz w:val="28"/>
          <w:szCs w:val="28"/>
          <w:lang w:val="en-US"/>
        </w:rPr>
      </w:pPr>
    </w:p>
    <w:p w14:paraId="1CD225CD" w14:textId="5A9A0E6F" w:rsidR="00E80E97" w:rsidRPr="00802F27" w:rsidRDefault="00E80E97" w:rsidP="00E80E97">
      <w:pPr>
        <w:rPr>
          <w:sz w:val="28"/>
          <w:szCs w:val="28"/>
          <w:lang w:val="en-US"/>
        </w:rPr>
      </w:pPr>
      <w:r w:rsidRPr="00802F27">
        <w:rPr>
          <w:sz w:val="28"/>
          <w:szCs w:val="28"/>
          <w:lang w:val="en-US"/>
        </w:rPr>
        <w:t>Childbirth is a messy, painful, even a scary and dangerous process. It is this process we begin once again as we enter Advent, as we look forward both to the birth of Jesus as the babe of Bethlehem at Christmas</w:t>
      </w:r>
      <w:r w:rsidR="00E166D2" w:rsidRPr="00802F27">
        <w:rPr>
          <w:sz w:val="28"/>
          <w:szCs w:val="28"/>
          <w:lang w:val="en-US"/>
        </w:rPr>
        <w:t>,</w:t>
      </w:r>
      <w:r w:rsidRPr="00802F27">
        <w:rPr>
          <w:sz w:val="28"/>
          <w:szCs w:val="28"/>
          <w:lang w:val="en-US"/>
        </w:rPr>
        <w:t xml:space="preserve"> and also to the birthing of the kingdom of God </w:t>
      </w:r>
      <w:r w:rsidR="00FC0E24" w:rsidRPr="00802F27">
        <w:rPr>
          <w:sz w:val="28"/>
          <w:szCs w:val="28"/>
          <w:lang w:val="en-US"/>
        </w:rPr>
        <w:t>around us</w:t>
      </w:r>
      <w:r w:rsidRPr="00802F27">
        <w:rPr>
          <w:sz w:val="28"/>
          <w:szCs w:val="28"/>
          <w:lang w:val="en-US"/>
        </w:rPr>
        <w:t>. Like Mary we know the time for this birth is approaching</w:t>
      </w:r>
      <w:r w:rsidR="00FC0E24" w:rsidRPr="00802F27">
        <w:rPr>
          <w:sz w:val="28"/>
          <w:szCs w:val="28"/>
          <w:lang w:val="en-US"/>
        </w:rPr>
        <w:t xml:space="preserve">, </w:t>
      </w:r>
      <w:r w:rsidRPr="00802F27">
        <w:rPr>
          <w:sz w:val="28"/>
          <w:szCs w:val="28"/>
          <w:lang w:val="en-US"/>
        </w:rPr>
        <w:t>because all creation is groaning in labour pangs.</w:t>
      </w:r>
    </w:p>
    <w:p w14:paraId="6328A56B" w14:textId="295EF355" w:rsidR="001E320B" w:rsidRPr="00802F27" w:rsidRDefault="001E320B" w:rsidP="00E80E97">
      <w:pPr>
        <w:rPr>
          <w:sz w:val="28"/>
          <w:szCs w:val="28"/>
          <w:lang w:val="en-US"/>
        </w:rPr>
      </w:pPr>
    </w:p>
    <w:p w14:paraId="355D4585" w14:textId="0DB82FF9" w:rsidR="001E320B" w:rsidRPr="00802F27" w:rsidRDefault="001E320B" w:rsidP="001E320B">
      <w:pPr>
        <w:rPr>
          <w:sz w:val="28"/>
          <w:szCs w:val="28"/>
          <w:lang w:val="en-US"/>
        </w:rPr>
      </w:pPr>
      <w:r w:rsidRPr="00802F27">
        <w:rPr>
          <w:sz w:val="28"/>
          <w:szCs w:val="28"/>
          <w:lang w:val="en-US"/>
        </w:rPr>
        <w:t xml:space="preserve">These lessons today are indeed strange and terrifying, bet they are not over-the-top biblical nonsense that we can all ignore. </w:t>
      </w:r>
      <w:r w:rsidR="00E27624" w:rsidRPr="00802F27">
        <w:rPr>
          <w:sz w:val="28"/>
          <w:szCs w:val="28"/>
          <w:lang w:val="en-US"/>
        </w:rPr>
        <w:t>Rather they are pointing us all to the coming of God, not just as the Babe of Bethlehem</w:t>
      </w:r>
      <w:r w:rsidR="0076524B" w:rsidRPr="00802F27">
        <w:rPr>
          <w:sz w:val="28"/>
          <w:szCs w:val="28"/>
          <w:lang w:val="en-US"/>
        </w:rPr>
        <w:t>, but also as saviour, redeemer, and judge of all, in time and at the end of time.</w:t>
      </w:r>
    </w:p>
    <w:p w14:paraId="3AA9C837" w14:textId="5640CD17" w:rsidR="001E320B" w:rsidRDefault="001E320B" w:rsidP="00E80E97">
      <w:pPr>
        <w:rPr>
          <w:lang w:val="en-US"/>
        </w:rPr>
      </w:pPr>
    </w:p>
    <w:p w14:paraId="21827E01" w14:textId="77777777" w:rsidR="001418FA" w:rsidRDefault="001418FA" w:rsidP="001418FA">
      <w:pPr>
        <w:pStyle w:val="NoSpacing"/>
        <w:rPr>
          <w:rFonts w:ascii="Times New Roman" w:hAnsi="Times New Roman" w:cs="Times New Roman"/>
          <w:sz w:val="24"/>
          <w:szCs w:val="24"/>
        </w:rPr>
      </w:pPr>
    </w:p>
    <w:p w14:paraId="26289E31" w14:textId="1BBC0024" w:rsidR="001418FA" w:rsidRDefault="001418FA" w:rsidP="001418FA">
      <w:pPr>
        <w:pStyle w:val="NoSpacing"/>
        <w:tabs>
          <w:tab w:val="right" w:pos="9360"/>
        </w:tabs>
        <w:rPr>
          <w:rFonts w:ascii="Times New Roman" w:hAnsi="Times New Roman" w:cs="Times New Roman"/>
          <w:sz w:val="16"/>
          <w:szCs w:val="16"/>
        </w:rPr>
      </w:pPr>
      <w:r>
        <w:rPr>
          <w:rFonts w:ascii="Times New Roman" w:hAnsi="Times New Roman" w:cs="Times New Roman"/>
          <w:b/>
          <w:bCs/>
          <w:sz w:val="16"/>
          <w:szCs w:val="16"/>
        </w:rPr>
        <w:t>Date:</w:t>
      </w:r>
      <w:r>
        <w:rPr>
          <w:rFonts w:ascii="Times New Roman" w:hAnsi="Times New Roman" w:cs="Times New Roman"/>
          <w:sz w:val="16"/>
          <w:szCs w:val="16"/>
        </w:rPr>
        <w:t xml:space="preserve"> </w:t>
      </w:r>
      <w:r w:rsidR="00DC69B4">
        <w:rPr>
          <w:rFonts w:ascii="Times New Roman" w:hAnsi="Times New Roman" w:cs="Times New Roman"/>
          <w:sz w:val="16"/>
          <w:szCs w:val="16"/>
        </w:rPr>
        <w:t>5 December 2021</w:t>
      </w:r>
      <w:r>
        <w:rPr>
          <w:rFonts w:ascii="Times New Roman" w:hAnsi="Times New Roman" w:cs="Times New Roman"/>
          <w:sz w:val="16"/>
          <w:szCs w:val="16"/>
        </w:rPr>
        <w:tab/>
      </w:r>
    </w:p>
    <w:p w14:paraId="7F498F9E" w14:textId="48E62670" w:rsidR="001418FA" w:rsidRDefault="001418FA" w:rsidP="001418FA">
      <w:pPr>
        <w:pStyle w:val="NoSpacing"/>
        <w:rPr>
          <w:rFonts w:ascii="Times New Roman" w:hAnsi="Times New Roman" w:cs="Times New Roman"/>
          <w:sz w:val="16"/>
          <w:szCs w:val="16"/>
        </w:rPr>
      </w:pPr>
      <w:r>
        <w:rPr>
          <w:rFonts w:ascii="Times New Roman" w:hAnsi="Times New Roman" w:cs="Times New Roman"/>
          <w:b/>
          <w:bCs/>
          <w:sz w:val="16"/>
          <w:szCs w:val="16"/>
        </w:rPr>
        <w:t>Lectionary Year and Proper:</w:t>
      </w:r>
      <w:r>
        <w:rPr>
          <w:rFonts w:ascii="Times New Roman" w:hAnsi="Times New Roman" w:cs="Times New Roman"/>
          <w:sz w:val="16"/>
          <w:szCs w:val="16"/>
        </w:rPr>
        <w:t xml:space="preserve"> </w:t>
      </w:r>
      <w:r w:rsidR="00DC69B4">
        <w:rPr>
          <w:rFonts w:ascii="Times New Roman" w:hAnsi="Times New Roman" w:cs="Times New Roman"/>
          <w:sz w:val="16"/>
          <w:szCs w:val="16"/>
        </w:rPr>
        <w:t>Advent I, Year</w:t>
      </w:r>
      <w:r w:rsidR="00793373">
        <w:rPr>
          <w:rFonts w:ascii="Times New Roman" w:hAnsi="Times New Roman" w:cs="Times New Roman"/>
          <w:sz w:val="16"/>
          <w:szCs w:val="16"/>
        </w:rPr>
        <w:t xml:space="preserve"> C</w:t>
      </w:r>
    </w:p>
    <w:p w14:paraId="4417AE17" w14:textId="77777777" w:rsidR="001418FA" w:rsidRDefault="001418FA" w:rsidP="001418FA">
      <w:pPr>
        <w:pStyle w:val="NoSpacing"/>
        <w:rPr>
          <w:rFonts w:ascii="Times New Roman" w:hAnsi="Times New Roman" w:cs="Times New Roman"/>
          <w:sz w:val="16"/>
          <w:szCs w:val="16"/>
        </w:rPr>
      </w:pPr>
      <w:r>
        <w:rPr>
          <w:rFonts w:ascii="Times New Roman" w:hAnsi="Times New Roman" w:cs="Times New Roman"/>
          <w:b/>
          <w:bCs/>
          <w:sz w:val="16"/>
          <w:szCs w:val="16"/>
        </w:rPr>
        <w:t>Solemnity or Major Feast Day:</w:t>
      </w:r>
      <w:r>
        <w:rPr>
          <w:rFonts w:ascii="Times New Roman" w:hAnsi="Times New Roman" w:cs="Times New Roman"/>
          <w:sz w:val="16"/>
          <w:szCs w:val="16"/>
        </w:rPr>
        <w:t xml:space="preserve"> </w:t>
      </w:r>
    </w:p>
    <w:p w14:paraId="5B7E6E69" w14:textId="43A2AB22" w:rsidR="001418FA" w:rsidRDefault="001418FA" w:rsidP="001418FA">
      <w:pPr>
        <w:pStyle w:val="NoSpacing"/>
        <w:rPr>
          <w:rFonts w:ascii="Times New Roman" w:hAnsi="Times New Roman" w:cs="Times New Roman"/>
          <w:sz w:val="16"/>
          <w:szCs w:val="16"/>
        </w:rPr>
      </w:pPr>
      <w:r>
        <w:rPr>
          <w:rFonts w:ascii="Times New Roman" w:hAnsi="Times New Roman" w:cs="Times New Roman"/>
          <w:b/>
          <w:bCs/>
          <w:sz w:val="16"/>
          <w:szCs w:val="16"/>
        </w:rPr>
        <w:t>Occasion:</w:t>
      </w:r>
      <w:r w:rsidR="00793373">
        <w:rPr>
          <w:rFonts w:ascii="Times New Roman" w:hAnsi="Times New Roman" w:cs="Times New Roman"/>
          <w:b/>
          <w:bCs/>
          <w:sz w:val="16"/>
          <w:szCs w:val="16"/>
        </w:rPr>
        <w:t xml:space="preserve"> </w:t>
      </w:r>
      <w:r w:rsidR="00793373" w:rsidRPr="00802F27">
        <w:rPr>
          <w:rFonts w:ascii="Times New Roman" w:hAnsi="Times New Roman" w:cs="Times New Roman"/>
          <w:sz w:val="16"/>
          <w:szCs w:val="16"/>
        </w:rPr>
        <w:t>1720 Project</w:t>
      </w:r>
    </w:p>
    <w:p w14:paraId="1C5EABFB" w14:textId="77777777" w:rsidR="001418FA" w:rsidRDefault="001418FA" w:rsidP="001418FA">
      <w:pPr>
        <w:pStyle w:val="NoSpacing"/>
        <w:rPr>
          <w:rFonts w:ascii="Times New Roman" w:hAnsi="Times New Roman" w:cs="Times New Roman"/>
          <w:sz w:val="16"/>
          <w:szCs w:val="16"/>
        </w:rPr>
      </w:pPr>
      <w:r>
        <w:rPr>
          <w:rFonts w:ascii="Times New Roman" w:hAnsi="Times New Roman" w:cs="Times New Roman"/>
          <w:b/>
          <w:bCs/>
          <w:sz w:val="16"/>
          <w:szCs w:val="16"/>
        </w:rPr>
        <w:t>Place:</w:t>
      </w:r>
      <w:r>
        <w:rPr>
          <w:rFonts w:ascii="Times New Roman" w:hAnsi="Times New Roman" w:cs="Times New Roman"/>
          <w:sz w:val="16"/>
          <w:szCs w:val="16"/>
        </w:rPr>
        <w:t xml:space="preserve"> Monastery of Saint Mary and Saint John</w:t>
      </w:r>
    </w:p>
    <w:p w14:paraId="76F87CFE" w14:textId="1E784F5A" w:rsidR="001418FA" w:rsidRDefault="001418FA" w:rsidP="001418FA">
      <w:pPr>
        <w:pStyle w:val="NoSpacing"/>
        <w:rPr>
          <w:rFonts w:ascii="Times New Roman" w:hAnsi="Times New Roman" w:cs="Times New Roman"/>
          <w:sz w:val="16"/>
          <w:szCs w:val="16"/>
        </w:rPr>
      </w:pPr>
      <w:r>
        <w:rPr>
          <w:rFonts w:ascii="Times New Roman" w:hAnsi="Times New Roman" w:cs="Times New Roman"/>
          <w:b/>
          <w:bCs/>
          <w:sz w:val="16"/>
          <w:szCs w:val="16"/>
        </w:rPr>
        <w:t>Primary text(s) to link:</w:t>
      </w:r>
      <w:r>
        <w:rPr>
          <w:rFonts w:ascii="Times New Roman" w:hAnsi="Times New Roman" w:cs="Times New Roman"/>
          <w:sz w:val="16"/>
          <w:szCs w:val="16"/>
        </w:rPr>
        <w:t xml:space="preserve"> </w:t>
      </w:r>
      <w:r w:rsidR="00637501">
        <w:rPr>
          <w:rFonts w:ascii="Times New Roman" w:hAnsi="Times New Roman" w:cs="Times New Roman"/>
          <w:sz w:val="16"/>
          <w:szCs w:val="16"/>
        </w:rPr>
        <w:t>Jeremiah 33: 14 – 16; Luke 21: 25 31</w:t>
      </w:r>
    </w:p>
    <w:p w14:paraId="35E0210C" w14:textId="21E6A7CC" w:rsidR="001418FA" w:rsidRDefault="001418FA" w:rsidP="001418FA">
      <w:pPr>
        <w:pStyle w:val="NoSpacing"/>
        <w:rPr>
          <w:rFonts w:ascii="Times New Roman" w:hAnsi="Times New Roman" w:cs="Times New Roman"/>
          <w:sz w:val="16"/>
          <w:szCs w:val="16"/>
        </w:rPr>
      </w:pPr>
      <w:r>
        <w:rPr>
          <w:rFonts w:ascii="Times New Roman" w:hAnsi="Times New Roman" w:cs="Times New Roman"/>
          <w:b/>
          <w:bCs/>
          <w:sz w:val="16"/>
          <w:szCs w:val="16"/>
        </w:rPr>
        <w:t>Title:</w:t>
      </w:r>
      <w:r>
        <w:rPr>
          <w:rFonts w:ascii="Times New Roman" w:hAnsi="Times New Roman" w:cs="Times New Roman"/>
          <w:sz w:val="16"/>
          <w:szCs w:val="16"/>
        </w:rPr>
        <w:t xml:space="preserve"> </w:t>
      </w:r>
      <w:r w:rsidR="00637501">
        <w:rPr>
          <w:rFonts w:ascii="Times New Roman" w:hAnsi="Times New Roman" w:cs="Times New Roman"/>
          <w:sz w:val="16"/>
          <w:szCs w:val="16"/>
        </w:rPr>
        <w:t>The Day of the Lord</w:t>
      </w:r>
    </w:p>
    <w:p w14:paraId="72609E1A" w14:textId="77777777" w:rsidR="001418FA" w:rsidRDefault="001418FA" w:rsidP="001418FA">
      <w:pPr>
        <w:pStyle w:val="NoSpacing"/>
        <w:rPr>
          <w:rFonts w:ascii="Times New Roman" w:hAnsi="Times New Roman" w:cs="Times New Roman"/>
          <w:sz w:val="16"/>
          <w:szCs w:val="16"/>
        </w:rPr>
      </w:pPr>
      <w:r>
        <w:rPr>
          <w:rFonts w:ascii="Times New Roman" w:hAnsi="Times New Roman" w:cs="Times New Roman"/>
          <w:b/>
          <w:bCs/>
          <w:sz w:val="16"/>
          <w:szCs w:val="16"/>
        </w:rPr>
        <w:t>Author:</w:t>
      </w:r>
      <w:r>
        <w:rPr>
          <w:rFonts w:ascii="Times New Roman" w:hAnsi="Times New Roman" w:cs="Times New Roman"/>
          <w:sz w:val="16"/>
          <w:szCs w:val="16"/>
        </w:rPr>
        <w:t xml:space="preserve"> James Koester SSJE</w:t>
      </w:r>
    </w:p>
    <w:p w14:paraId="788C1883" w14:textId="08688AAD" w:rsidR="00A347A2" w:rsidRDefault="00A347A2" w:rsidP="00A347A2">
      <w:pPr>
        <w:rPr>
          <w:lang w:val="en-US"/>
        </w:rPr>
      </w:pPr>
    </w:p>
    <w:p w14:paraId="25E69FF7" w14:textId="77777777" w:rsidR="00A347A2" w:rsidRDefault="00A347A2"/>
    <w:sectPr w:rsidR="00A347A2" w:rsidSect="00637501">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CF25" w14:textId="77777777" w:rsidR="005E5012" w:rsidRDefault="005E5012" w:rsidP="00332EBB">
      <w:r>
        <w:separator/>
      </w:r>
    </w:p>
  </w:endnote>
  <w:endnote w:type="continuationSeparator" w:id="0">
    <w:p w14:paraId="5C9029DE" w14:textId="77777777" w:rsidR="005E5012" w:rsidRDefault="005E5012" w:rsidP="0033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5A5F" w14:textId="77777777" w:rsidR="005E5012" w:rsidRDefault="005E5012" w:rsidP="00332EBB">
      <w:r>
        <w:separator/>
      </w:r>
    </w:p>
  </w:footnote>
  <w:footnote w:type="continuationSeparator" w:id="0">
    <w:p w14:paraId="296621C4" w14:textId="77777777" w:rsidR="005E5012" w:rsidRDefault="005E5012" w:rsidP="00332EBB">
      <w:r>
        <w:continuationSeparator/>
      </w:r>
    </w:p>
  </w:footnote>
  <w:footnote w:id="1">
    <w:p w14:paraId="4149DBCD" w14:textId="209A0B04" w:rsidR="00332EBB" w:rsidRPr="000C7C96" w:rsidRDefault="00332EBB">
      <w:pPr>
        <w:pStyle w:val="FootnoteText"/>
        <w:rPr>
          <w:sz w:val="16"/>
          <w:szCs w:val="16"/>
          <w:lang w:val="en-US"/>
        </w:rPr>
      </w:pPr>
      <w:r w:rsidRPr="000C7C96">
        <w:rPr>
          <w:rStyle w:val="FootnoteReference"/>
          <w:sz w:val="16"/>
          <w:szCs w:val="16"/>
        </w:rPr>
        <w:footnoteRef/>
      </w:r>
      <w:r w:rsidRPr="000C7C96">
        <w:rPr>
          <w:sz w:val="16"/>
          <w:szCs w:val="16"/>
        </w:rPr>
        <w:t xml:space="preserve"> </w:t>
      </w:r>
      <w:r w:rsidRPr="000C7C96">
        <w:rPr>
          <w:sz w:val="16"/>
          <w:szCs w:val="16"/>
          <w:lang w:val="en-US"/>
        </w:rPr>
        <w:t xml:space="preserve">Episcopal Church, </w:t>
      </w:r>
      <w:r w:rsidRPr="000C7C96">
        <w:rPr>
          <w:b/>
          <w:bCs/>
          <w:sz w:val="16"/>
          <w:szCs w:val="16"/>
          <w:lang w:val="en-US"/>
        </w:rPr>
        <w:t>Book of Common Prayer</w:t>
      </w:r>
      <w:r w:rsidRPr="000C7C96">
        <w:rPr>
          <w:sz w:val="16"/>
          <w:szCs w:val="16"/>
          <w:lang w:val="en-US"/>
        </w:rPr>
        <w:t>, page 358</w:t>
      </w:r>
    </w:p>
  </w:footnote>
  <w:footnote w:id="2">
    <w:p w14:paraId="4778E189" w14:textId="53EC012D" w:rsidR="00B71647" w:rsidRPr="000C7C96" w:rsidRDefault="00B71647">
      <w:pPr>
        <w:pStyle w:val="FootnoteText"/>
        <w:rPr>
          <w:sz w:val="16"/>
          <w:szCs w:val="16"/>
          <w:lang w:val="en-US"/>
        </w:rPr>
      </w:pPr>
      <w:r w:rsidRPr="000C7C96">
        <w:rPr>
          <w:rStyle w:val="FootnoteReference"/>
          <w:sz w:val="16"/>
          <w:szCs w:val="16"/>
        </w:rPr>
        <w:footnoteRef/>
      </w:r>
      <w:r w:rsidRPr="000C7C96">
        <w:rPr>
          <w:sz w:val="16"/>
          <w:szCs w:val="16"/>
        </w:rPr>
        <w:t xml:space="preserve"> </w:t>
      </w:r>
      <w:r w:rsidRPr="000C7C96">
        <w:rPr>
          <w:sz w:val="16"/>
          <w:szCs w:val="16"/>
          <w:lang w:val="en-US"/>
        </w:rPr>
        <w:t xml:space="preserve">Ibid., page </w:t>
      </w:r>
      <w:r w:rsidR="000C7C96" w:rsidRPr="000C7C96">
        <w:rPr>
          <w:sz w:val="16"/>
          <w:szCs w:val="16"/>
          <w:lang w:val="en-US"/>
        </w:rPr>
        <w:t>359</w:t>
      </w:r>
    </w:p>
  </w:footnote>
  <w:footnote w:id="3">
    <w:p w14:paraId="7FBC5D6C" w14:textId="6C2528F2" w:rsidR="00B70D74" w:rsidRPr="00D54F82" w:rsidRDefault="00B70D74">
      <w:pPr>
        <w:pStyle w:val="FootnoteText"/>
        <w:rPr>
          <w:sz w:val="16"/>
          <w:szCs w:val="16"/>
          <w:lang w:val="en-US"/>
        </w:rPr>
      </w:pPr>
      <w:r w:rsidRPr="00D54F82">
        <w:rPr>
          <w:rStyle w:val="FootnoteReference"/>
          <w:sz w:val="16"/>
          <w:szCs w:val="16"/>
        </w:rPr>
        <w:footnoteRef/>
      </w:r>
      <w:r w:rsidRPr="00D54F82">
        <w:rPr>
          <w:sz w:val="16"/>
          <w:szCs w:val="16"/>
        </w:rPr>
        <w:t xml:space="preserve"> </w:t>
      </w:r>
      <w:r w:rsidRPr="00D54F82">
        <w:rPr>
          <w:sz w:val="16"/>
          <w:szCs w:val="16"/>
          <w:lang w:val="en-US"/>
        </w:rPr>
        <w:t>Jeremiah 33: 15</w:t>
      </w:r>
    </w:p>
  </w:footnote>
  <w:footnote w:id="4">
    <w:p w14:paraId="047DD0D0" w14:textId="47DC066A" w:rsidR="00E35558" w:rsidRPr="00D54F82" w:rsidRDefault="00E35558">
      <w:pPr>
        <w:pStyle w:val="FootnoteText"/>
        <w:rPr>
          <w:sz w:val="16"/>
          <w:szCs w:val="16"/>
          <w:lang w:val="en-US"/>
        </w:rPr>
      </w:pPr>
      <w:r w:rsidRPr="00D54F82">
        <w:rPr>
          <w:rStyle w:val="FootnoteReference"/>
          <w:sz w:val="16"/>
          <w:szCs w:val="16"/>
        </w:rPr>
        <w:footnoteRef/>
      </w:r>
      <w:r w:rsidRPr="00D54F82">
        <w:rPr>
          <w:sz w:val="16"/>
          <w:szCs w:val="16"/>
        </w:rPr>
        <w:t xml:space="preserve"> </w:t>
      </w:r>
      <w:r w:rsidRPr="00D54F82">
        <w:rPr>
          <w:sz w:val="16"/>
          <w:szCs w:val="16"/>
          <w:lang w:val="en-US"/>
        </w:rPr>
        <w:t>See Romans 8: 21 - 23</w:t>
      </w:r>
    </w:p>
  </w:footnote>
  <w:footnote w:id="5">
    <w:p w14:paraId="15908719" w14:textId="0F069F61" w:rsidR="00BF2B36" w:rsidRPr="00D54F82" w:rsidRDefault="00BF2B36">
      <w:pPr>
        <w:pStyle w:val="FootnoteText"/>
        <w:rPr>
          <w:sz w:val="16"/>
          <w:szCs w:val="16"/>
          <w:lang w:val="en-US"/>
        </w:rPr>
      </w:pPr>
      <w:r w:rsidRPr="00D54F82">
        <w:rPr>
          <w:rStyle w:val="FootnoteReference"/>
          <w:sz w:val="16"/>
          <w:szCs w:val="16"/>
        </w:rPr>
        <w:footnoteRef/>
      </w:r>
      <w:r w:rsidRPr="00D54F82">
        <w:rPr>
          <w:sz w:val="16"/>
          <w:szCs w:val="16"/>
        </w:rPr>
        <w:t xml:space="preserve"> </w:t>
      </w:r>
      <w:r w:rsidRPr="00D54F82">
        <w:rPr>
          <w:sz w:val="16"/>
          <w:szCs w:val="16"/>
          <w:lang w:val="en-US"/>
        </w:rPr>
        <w:t xml:space="preserve">Luke </w:t>
      </w:r>
      <w:r w:rsidR="00392A5C" w:rsidRPr="00D54F82">
        <w:rPr>
          <w:sz w:val="16"/>
          <w:szCs w:val="16"/>
          <w:lang w:val="en-US"/>
        </w:rPr>
        <w:t>21: 26</w:t>
      </w:r>
    </w:p>
  </w:footnote>
  <w:footnote w:id="6">
    <w:p w14:paraId="4D96B7A8" w14:textId="4D99FCCA" w:rsidR="00392A5C" w:rsidRPr="00D54F82" w:rsidRDefault="00392A5C">
      <w:pPr>
        <w:pStyle w:val="FootnoteText"/>
        <w:rPr>
          <w:sz w:val="16"/>
          <w:szCs w:val="16"/>
          <w:lang w:val="en-US"/>
        </w:rPr>
      </w:pPr>
      <w:r w:rsidRPr="00D54F82">
        <w:rPr>
          <w:rStyle w:val="FootnoteReference"/>
          <w:sz w:val="16"/>
          <w:szCs w:val="16"/>
        </w:rPr>
        <w:footnoteRef/>
      </w:r>
      <w:r w:rsidRPr="00D54F82">
        <w:rPr>
          <w:sz w:val="16"/>
          <w:szCs w:val="16"/>
        </w:rPr>
        <w:t xml:space="preserve"> </w:t>
      </w:r>
      <w:r w:rsidRPr="00D54F82">
        <w:rPr>
          <w:sz w:val="16"/>
          <w:szCs w:val="16"/>
          <w:lang w:val="en-US"/>
        </w:rPr>
        <w:t xml:space="preserve">Ibid., </w:t>
      </w:r>
    </w:p>
  </w:footnote>
  <w:footnote w:id="7">
    <w:p w14:paraId="272C7992" w14:textId="027A3573" w:rsidR="00F74FF2" w:rsidRPr="00D54F82" w:rsidRDefault="00F74FF2">
      <w:pPr>
        <w:pStyle w:val="FootnoteText"/>
        <w:rPr>
          <w:sz w:val="16"/>
          <w:szCs w:val="16"/>
          <w:lang w:val="en-US"/>
        </w:rPr>
      </w:pPr>
      <w:r w:rsidRPr="00D54F82">
        <w:rPr>
          <w:rStyle w:val="FootnoteReference"/>
          <w:sz w:val="16"/>
          <w:szCs w:val="16"/>
        </w:rPr>
        <w:footnoteRef/>
      </w:r>
      <w:r w:rsidRPr="00D54F82">
        <w:rPr>
          <w:sz w:val="16"/>
          <w:szCs w:val="16"/>
        </w:rPr>
        <w:t xml:space="preserve"> </w:t>
      </w:r>
      <w:r w:rsidRPr="00D54F82">
        <w:rPr>
          <w:sz w:val="16"/>
          <w:szCs w:val="16"/>
          <w:lang w:val="en-US"/>
        </w:rPr>
        <w:t>Luke 21: 25</w:t>
      </w:r>
    </w:p>
  </w:footnote>
  <w:footnote w:id="8">
    <w:p w14:paraId="47C31478" w14:textId="07A09B27" w:rsidR="00245711" w:rsidRPr="00D54F82" w:rsidRDefault="00245711">
      <w:pPr>
        <w:pStyle w:val="FootnoteText"/>
        <w:rPr>
          <w:sz w:val="16"/>
          <w:szCs w:val="16"/>
          <w:lang w:val="en-US"/>
        </w:rPr>
      </w:pPr>
      <w:r w:rsidRPr="00D54F82">
        <w:rPr>
          <w:rStyle w:val="FootnoteReference"/>
          <w:sz w:val="16"/>
          <w:szCs w:val="16"/>
        </w:rPr>
        <w:footnoteRef/>
      </w:r>
      <w:r w:rsidRPr="00D54F82">
        <w:rPr>
          <w:sz w:val="16"/>
          <w:szCs w:val="16"/>
        </w:rPr>
        <w:t xml:space="preserve"> </w:t>
      </w:r>
      <w:r w:rsidRPr="00D54F82">
        <w:rPr>
          <w:sz w:val="16"/>
          <w:szCs w:val="16"/>
          <w:lang w:val="en-US"/>
        </w:rPr>
        <w:t>Ibid.,</w:t>
      </w:r>
    </w:p>
  </w:footnote>
  <w:footnote w:id="9">
    <w:p w14:paraId="584B1D79" w14:textId="5023EF0E" w:rsidR="00D54F82" w:rsidRPr="00D54F82" w:rsidRDefault="00D54F82">
      <w:pPr>
        <w:pStyle w:val="FootnoteText"/>
        <w:rPr>
          <w:sz w:val="16"/>
          <w:szCs w:val="16"/>
          <w:lang w:val="en-US"/>
        </w:rPr>
      </w:pPr>
      <w:r w:rsidRPr="00D54F82">
        <w:rPr>
          <w:rStyle w:val="FootnoteReference"/>
          <w:sz w:val="16"/>
          <w:szCs w:val="16"/>
        </w:rPr>
        <w:footnoteRef/>
      </w:r>
      <w:r w:rsidRPr="00D54F82">
        <w:rPr>
          <w:sz w:val="16"/>
          <w:szCs w:val="16"/>
        </w:rPr>
        <w:t xml:space="preserve"> </w:t>
      </w:r>
      <w:r w:rsidRPr="00D54F82">
        <w:rPr>
          <w:sz w:val="16"/>
          <w:szCs w:val="16"/>
          <w:lang w:val="en-US"/>
        </w:rPr>
        <w:t>See Luke 21: 29ff</w:t>
      </w:r>
    </w:p>
  </w:footnote>
  <w:footnote w:id="10">
    <w:p w14:paraId="7AC1F96F" w14:textId="46B69689" w:rsidR="00223817" w:rsidRPr="00223817" w:rsidRDefault="00223817">
      <w:pPr>
        <w:pStyle w:val="FootnoteText"/>
        <w:rPr>
          <w:lang w:val="en-US"/>
        </w:rPr>
      </w:pPr>
      <w:r>
        <w:rPr>
          <w:rStyle w:val="FootnoteReference"/>
        </w:rPr>
        <w:footnoteRef/>
      </w:r>
      <w:r>
        <w:t xml:space="preserve"> </w:t>
      </w:r>
      <w:r>
        <w:rPr>
          <w:lang w:val="en-US"/>
        </w:rPr>
        <w:t>Luke 21: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74EBE03" w14:textId="77777777" w:rsidR="00637501" w:rsidRDefault="00637501">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49FDC5D" w14:textId="77777777" w:rsidR="00637501" w:rsidRDefault="00637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97"/>
    <w:rsid w:val="00014695"/>
    <w:rsid w:val="00073804"/>
    <w:rsid w:val="000C7C96"/>
    <w:rsid w:val="000F4813"/>
    <w:rsid w:val="001231CD"/>
    <w:rsid w:val="001418FA"/>
    <w:rsid w:val="00171610"/>
    <w:rsid w:val="001840B0"/>
    <w:rsid w:val="001A5CF7"/>
    <w:rsid w:val="001E320B"/>
    <w:rsid w:val="00223817"/>
    <w:rsid w:val="00245711"/>
    <w:rsid w:val="0029710E"/>
    <w:rsid w:val="002F1B69"/>
    <w:rsid w:val="00332EBB"/>
    <w:rsid w:val="00392A5C"/>
    <w:rsid w:val="003C734B"/>
    <w:rsid w:val="00426B89"/>
    <w:rsid w:val="0045152A"/>
    <w:rsid w:val="004A0192"/>
    <w:rsid w:val="0056007F"/>
    <w:rsid w:val="00582B71"/>
    <w:rsid w:val="005946AD"/>
    <w:rsid w:val="005E006D"/>
    <w:rsid w:val="005E05C6"/>
    <w:rsid w:val="005E5012"/>
    <w:rsid w:val="00611103"/>
    <w:rsid w:val="00637501"/>
    <w:rsid w:val="00640B50"/>
    <w:rsid w:val="0071476D"/>
    <w:rsid w:val="0076524B"/>
    <w:rsid w:val="00793373"/>
    <w:rsid w:val="00802F27"/>
    <w:rsid w:val="00825EB0"/>
    <w:rsid w:val="008C11E5"/>
    <w:rsid w:val="008D3509"/>
    <w:rsid w:val="008F1251"/>
    <w:rsid w:val="009055AF"/>
    <w:rsid w:val="00906BB5"/>
    <w:rsid w:val="009E503F"/>
    <w:rsid w:val="00A347A2"/>
    <w:rsid w:val="00A61A2A"/>
    <w:rsid w:val="00AA0B1B"/>
    <w:rsid w:val="00AC5FF5"/>
    <w:rsid w:val="00B345E3"/>
    <w:rsid w:val="00B70D74"/>
    <w:rsid w:val="00B71647"/>
    <w:rsid w:val="00BC0C97"/>
    <w:rsid w:val="00BF2B36"/>
    <w:rsid w:val="00CC10CB"/>
    <w:rsid w:val="00CC7E9C"/>
    <w:rsid w:val="00D54F82"/>
    <w:rsid w:val="00D64AFE"/>
    <w:rsid w:val="00DB735E"/>
    <w:rsid w:val="00DC5C1D"/>
    <w:rsid w:val="00DC69B4"/>
    <w:rsid w:val="00E166D2"/>
    <w:rsid w:val="00E27624"/>
    <w:rsid w:val="00E35558"/>
    <w:rsid w:val="00E80E97"/>
    <w:rsid w:val="00F14AF9"/>
    <w:rsid w:val="00F62F72"/>
    <w:rsid w:val="00F64EBD"/>
    <w:rsid w:val="00F74FF2"/>
    <w:rsid w:val="00FC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29F1"/>
  <w15:chartTrackingRefBased/>
  <w15:docId w15:val="{BDEBA59C-27A2-4747-9D88-64BFE097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97"/>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8FA"/>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332EBB"/>
    <w:rPr>
      <w:sz w:val="20"/>
      <w:szCs w:val="20"/>
    </w:rPr>
  </w:style>
  <w:style w:type="character" w:customStyle="1" w:styleId="FootnoteTextChar">
    <w:name w:val="Footnote Text Char"/>
    <w:basedOn w:val="DefaultParagraphFont"/>
    <w:link w:val="FootnoteText"/>
    <w:uiPriority w:val="99"/>
    <w:semiHidden/>
    <w:rsid w:val="00332EBB"/>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332EBB"/>
    <w:rPr>
      <w:vertAlign w:val="superscript"/>
    </w:rPr>
  </w:style>
  <w:style w:type="paragraph" w:styleId="Header">
    <w:name w:val="header"/>
    <w:basedOn w:val="Normal"/>
    <w:link w:val="HeaderChar"/>
    <w:uiPriority w:val="99"/>
    <w:unhideWhenUsed/>
    <w:rsid w:val="00637501"/>
    <w:pPr>
      <w:tabs>
        <w:tab w:val="center" w:pos="4680"/>
        <w:tab w:val="right" w:pos="9360"/>
      </w:tabs>
    </w:pPr>
  </w:style>
  <w:style w:type="character" w:customStyle="1" w:styleId="HeaderChar">
    <w:name w:val="Header Char"/>
    <w:basedOn w:val="DefaultParagraphFont"/>
    <w:link w:val="Header"/>
    <w:uiPriority w:val="99"/>
    <w:rsid w:val="00637501"/>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637501"/>
    <w:pPr>
      <w:tabs>
        <w:tab w:val="center" w:pos="4680"/>
        <w:tab w:val="right" w:pos="9360"/>
      </w:tabs>
    </w:pPr>
  </w:style>
  <w:style w:type="character" w:customStyle="1" w:styleId="FooterChar">
    <w:name w:val="Footer Char"/>
    <w:basedOn w:val="DefaultParagraphFont"/>
    <w:link w:val="Footer"/>
    <w:uiPriority w:val="99"/>
    <w:rsid w:val="00637501"/>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0B56-3174-4601-95AA-CC55AE47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Koester</dc:creator>
  <cp:keywords/>
  <dc:description/>
  <cp:lastModifiedBy>James Koester</cp:lastModifiedBy>
  <cp:revision>62</cp:revision>
  <dcterms:created xsi:type="dcterms:W3CDTF">2021-10-26T13:05:00Z</dcterms:created>
  <dcterms:modified xsi:type="dcterms:W3CDTF">2021-11-11T14:38:00Z</dcterms:modified>
</cp:coreProperties>
</file>